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6843" w14:textId="77777777" w:rsidR="00E07014" w:rsidRPr="0052065C" w:rsidRDefault="00E07014" w:rsidP="0052065C">
      <w:pPr>
        <w:spacing w:after="0" w:line="240" w:lineRule="auto"/>
        <w:jc w:val="center"/>
        <w:rPr>
          <w:rFonts w:ascii="Times New Roman" w:eastAsiaTheme="majorEastAsia" w:hAnsi="Times New Roman" w:cs="Times New Roman"/>
          <w:b/>
          <w:bCs/>
          <w:color w:val="000000" w:themeColor="text1"/>
          <w:kern w:val="24"/>
          <w:sz w:val="32"/>
          <w:szCs w:val="32"/>
        </w:rPr>
      </w:pPr>
      <w:r w:rsidRPr="0052065C">
        <w:rPr>
          <w:rFonts w:ascii="Times New Roman" w:eastAsiaTheme="majorEastAsia" w:hAnsi="Times New Roman" w:cs="Times New Roman"/>
          <w:b/>
          <w:bCs/>
          <w:color w:val="000000" w:themeColor="text1"/>
          <w:kern w:val="24"/>
          <w:sz w:val="32"/>
          <w:szCs w:val="32"/>
          <w14:ligatures w14:val="standardContextual"/>
        </w:rPr>
        <w:t>V. The Liturgy of the Eucharist, Part B</w:t>
      </w:r>
    </w:p>
    <w:p w14:paraId="0640C98E"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Last week we arrived at the beginning of the Liturgy of the Eucharist.  Today, we move to the Eucharistic Prayer, where we join in Jesus’ offering of Himself to the Father on our behalf.</w:t>
      </w:r>
    </w:p>
    <w:p w14:paraId="7E80FFAF"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35DDD822"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rPr>
      </w:pPr>
      <w:r w:rsidRPr="0052065C">
        <w:rPr>
          <w:rFonts w:ascii="Times New Roman" w:hAnsi="Times New Roman" w:cs="Times New Roman"/>
          <w:b/>
          <w:bCs/>
          <w:color w:val="000000" w:themeColor="text1"/>
          <w:kern w:val="24"/>
          <w:sz w:val="24"/>
          <w:szCs w:val="24"/>
          <w14:ligatures w14:val="standardContextual"/>
        </w:rPr>
        <w:t xml:space="preserve">B) </w:t>
      </w:r>
      <w:r w:rsidRPr="0052065C">
        <w:rPr>
          <w:rFonts w:ascii="Times New Roman" w:hAnsi="Times New Roman" w:cs="Times New Roman"/>
          <w:b/>
          <w:bCs/>
          <w:color w:val="000000" w:themeColor="text1"/>
          <w:kern w:val="24"/>
          <w:sz w:val="24"/>
          <w:szCs w:val="24"/>
          <w:u w:val="single"/>
          <w14:ligatures w14:val="standardContextual"/>
        </w:rPr>
        <w:t>The Eucharistic Prayer</w:t>
      </w:r>
    </w:p>
    <w:p w14:paraId="1AB9580F"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The Roman Missal offers several versions of the Eucharistic Prayer.  </w:t>
      </w:r>
      <w:proofErr w:type="gramStart"/>
      <w:r w:rsidRPr="0052065C">
        <w:rPr>
          <w:rFonts w:ascii="Times New Roman" w:hAnsi="Times New Roman" w:cs="Times New Roman"/>
          <w:color w:val="000000" w:themeColor="text1"/>
          <w:kern w:val="24"/>
          <w:sz w:val="24"/>
          <w:szCs w:val="24"/>
          <w14:ligatures w14:val="standardContextual"/>
        </w:rPr>
        <w:t>All of</w:t>
      </w:r>
      <w:proofErr w:type="gramEnd"/>
      <w:r w:rsidRPr="0052065C">
        <w:rPr>
          <w:rFonts w:ascii="Times New Roman" w:hAnsi="Times New Roman" w:cs="Times New Roman"/>
          <w:color w:val="000000" w:themeColor="text1"/>
          <w:kern w:val="24"/>
          <w:sz w:val="24"/>
          <w:szCs w:val="24"/>
          <w14:ligatures w14:val="standardContextual"/>
        </w:rPr>
        <w:t xml:space="preserve"> these prayers follow a sequenced pattern:</w:t>
      </w:r>
    </w:p>
    <w:p w14:paraId="53740AC5"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25CE00CF"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b/>
          <w:bCs/>
          <w:color w:val="000000" w:themeColor="text1"/>
          <w:kern w:val="24"/>
          <w:sz w:val="24"/>
          <w:szCs w:val="24"/>
          <w14:ligatures w14:val="standardContextual"/>
        </w:rPr>
        <w:t xml:space="preserve">1) Preface: “The Lord be with you…. </w:t>
      </w:r>
      <w:proofErr w:type="gramStart"/>
      <w:r w:rsidRPr="0052065C">
        <w:rPr>
          <w:rFonts w:ascii="Times New Roman" w:hAnsi="Times New Roman" w:cs="Times New Roman"/>
          <w:b/>
          <w:bCs/>
          <w:color w:val="000000" w:themeColor="text1"/>
          <w:kern w:val="24"/>
          <w:sz w:val="24"/>
          <w:szCs w:val="24"/>
          <w14:ligatures w14:val="standardContextual"/>
        </w:rPr>
        <w:t>Lift up</w:t>
      </w:r>
      <w:proofErr w:type="gramEnd"/>
      <w:r w:rsidRPr="0052065C">
        <w:rPr>
          <w:rFonts w:ascii="Times New Roman" w:hAnsi="Times New Roman" w:cs="Times New Roman"/>
          <w:b/>
          <w:bCs/>
          <w:color w:val="000000" w:themeColor="text1"/>
          <w:kern w:val="24"/>
          <w:sz w:val="24"/>
          <w:szCs w:val="24"/>
          <w14:ligatures w14:val="standardContextual"/>
        </w:rPr>
        <w:t xml:space="preserve"> your Hearts.…”</w:t>
      </w:r>
    </w:p>
    <w:p w14:paraId="6B01C57C"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Preface means “before the act.” What is the act?  It is the “act of thanksgiving.”  The Preface sets the tone for the Eucharistic Prayer.  </w:t>
      </w:r>
    </w:p>
    <w:p w14:paraId="3E022068"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Here, we the faithful </w:t>
      </w:r>
      <w:proofErr w:type="gramStart"/>
      <w:r w:rsidRPr="0052065C">
        <w:rPr>
          <w:rFonts w:ascii="Times New Roman" w:hAnsi="Times New Roman" w:cs="Times New Roman"/>
          <w:color w:val="000000" w:themeColor="text1"/>
          <w:kern w:val="24"/>
          <w:sz w:val="24"/>
          <w:szCs w:val="24"/>
          <w14:ligatures w14:val="standardContextual"/>
        </w:rPr>
        <w:t>enter into</w:t>
      </w:r>
      <w:proofErr w:type="gramEnd"/>
      <w:r w:rsidRPr="0052065C">
        <w:rPr>
          <w:rFonts w:ascii="Times New Roman" w:hAnsi="Times New Roman" w:cs="Times New Roman"/>
          <w:color w:val="000000" w:themeColor="text1"/>
          <w:kern w:val="24"/>
          <w:sz w:val="24"/>
          <w:szCs w:val="24"/>
          <w14:ligatures w14:val="standardContextual"/>
        </w:rPr>
        <w:t xml:space="preserve"> a dialogue.  “The Lord be with you.”  “And with your spirit.”  “Lift up your hearts.”  “We lift them up to the Lord.”  “Let us give thanks to the Lord our God.”  “It is right and just.”</w:t>
      </w:r>
    </w:p>
    <w:p w14:paraId="72A20115"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The priest then calls upon the Lord with the Preface prayer of praise and thanksgiving, which may articulate special praise for a particular solemnity or feast day. </w:t>
      </w:r>
    </w:p>
    <w:p w14:paraId="4C107186"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2DDFF4ED"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rPr>
      </w:pPr>
      <w:r w:rsidRPr="0052065C">
        <w:rPr>
          <w:rFonts w:ascii="Times New Roman" w:hAnsi="Times New Roman" w:cs="Times New Roman"/>
          <w:color w:val="000000" w:themeColor="text1"/>
          <w:kern w:val="24"/>
          <w:sz w:val="24"/>
          <w:szCs w:val="24"/>
          <w14:ligatures w14:val="standardContextual"/>
        </w:rPr>
        <w:t xml:space="preserve">     The preface is always directed to God the Father</w:t>
      </w:r>
      <w:r w:rsidRPr="0052065C">
        <w:rPr>
          <w:rFonts w:ascii="Times New Roman" w:hAnsi="Times New Roman" w:cs="Times New Roman"/>
          <w:i/>
          <w:iCs/>
          <w:color w:val="000000" w:themeColor="text1"/>
          <w:kern w:val="24"/>
          <w:sz w:val="24"/>
          <w:szCs w:val="24"/>
          <w14:ligatures w14:val="standardContextual"/>
        </w:rPr>
        <w:t xml:space="preserve">.  </w:t>
      </w:r>
      <w:r w:rsidRPr="0052065C">
        <w:rPr>
          <w:rFonts w:ascii="Times New Roman" w:hAnsi="Times New Roman" w:cs="Times New Roman"/>
          <w:b/>
          <w:bCs/>
          <w:i/>
          <w:iCs/>
          <w:color w:val="000000" w:themeColor="text1"/>
          <w:kern w:val="24"/>
          <w:sz w:val="24"/>
          <w:szCs w:val="24"/>
          <w14:ligatures w14:val="standardContextual"/>
        </w:rPr>
        <w:t>It is a proclamation of praise, both for God’s Creation and the mystery of the Incarnation, giving thanks to the Father for the saving Paschal Mystery of Jesus Christ.  This mystery is His Life, Passion, Death, Resurrection, and Ascension to the right hand of the Father.  It is the very sacrifice we are about to participate in through the power of the Holy Spirit.</w:t>
      </w:r>
      <w:r w:rsidRPr="0052065C">
        <w:rPr>
          <w:rFonts w:ascii="Times New Roman" w:hAnsi="Times New Roman" w:cs="Times New Roman"/>
          <w:color w:val="000000" w:themeColor="text1"/>
          <w:kern w:val="24"/>
          <w:sz w:val="24"/>
          <w:szCs w:val="24"/>
          <w14:ligatures w14:val="standardContextual"/>
        </w:rPr>
        <w:t xml:space="preserve">  Today, when you hear the Preface as it is prayed by the priest, reflect upon the gift that the Father has given us in Jesus Christ.</w:t>
      </w:r>
    </w:p>
    <w:p w14:paraId="03C3FA5F"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1068D2ED"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b/>
          <w:bCs/>
          <w:color w:val="000000" w:themeColor="text1"/>
          <w:kern w:val="24"/>
          <w:sz w:val="24"/>
          <w:szCs w:val="24"/>
          <w14:ligatures w14:val="standardContextual"/>
        </w:rPr>
        <w:t xml:space="preserve">2) Sanctus: “Holy, Holy, Holy” </w:t>
      </w:r>
    </w:p>
    <w:p w14:paraId="20707B5B"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i/>
          <w:iCs/>
          <w:color w:val="000000" w:themeColor="text1"/>
          <w:kern w:val="24"/>
          <w:sz w:val="24"/>
          <w:szCs w:val="24"/>
          <w14:ligatures w14:val="standardContextual"/>
        </w:rPr>
        <w:t xml:space="preserve">     </w:t>
      </w:r>
      <w:r w:rsidRPr="0052065C">
        <w:rPr>
          <w:rFonts w:ascii="Times New Roman" w:hAnsi="Times New Roman" w:cs="Times New Roman"/>
          <w:b/>
          <w:bCs/>
          <w:i/>
          <w:iCs/>
          <w:color w:val="000000" w:themeColor="text1"/>
          <w:kern w:val="24"/>
          <w:sz w:val="24"/>
          <w:szCs w:val="24"/>
          <w14:ligatures w14:val="standardContextual"/>
        </w:rPr>
        <w:t>We join the angels and saints in praising the Father’s holiness and glory, giving thanks for the saving mystery of Jesus Christ.</w:t>
      </w:r>
      <w:r w:rsidRPr="0052065C">
        <w:rPr>
          <w:rFonts w:ascii="Times New Roman" w:hAnsi="Times New Roman" w:cs="Times New Roman"/>
          <w:color w:val="000000" w:themeColor="text1"/>
          <w:kern w:val="24"/>
          <w:sz w:val="24"/>
          <w:szCs w:val="24"/>
          <w14:ligatures w14:val="standardContextual"/>
        </w:rPr>
        <w:t xml:space="preserve">  Jesus is the one who comes in the name of the Lord, and we cry “Heaven and Earth are Filled with Your Glory!” (see Isaiah 6:3</w:t>
      </w:r>
      <w:proofErr w:type="gramStart"/>
      <w:r w:rsidRPr="0052065C">
        <w:rPr>
          <w:rFonts w:ascii="Times New Roman" w:hAnsi="Times New Roman" w:cs="Times New Roman"/>
          <w:color w:val="000000" w:themeColor="text1"/>
          <w:kern w:val="24"/>
          <w:sz w:val="24"/>
          <w:szCs w:val="24"/>
          <w14:ligatures w14:val="standardContextual"/>
        </w:rPr>
        <w:t>)  This</w:t>
      </w:r>
      <w:proofErr w:type="gramEnd"/>
      <w:r w:rsidRPr="0052065C">
        <w:rPr>
          <w:rFonts w:ascii="Times New Roman" w:hAnsi="Times New Roman" w:cs="Times New Roman"/>
          <w:color w:val="000000" w:themeColor="text1"/>
          <w:kern w:val="24"/>
          <w:sz w:val="24"/>
          <w:szCs w:val="24"/>
          <w14:ligatures w14:val="standardContextual"/>
        </w:rPr>
        <w:t xml:space="preserve"> is our supreme acclamation, proclaimed and sung in unison. It is a joyful and communal expression of thanksgiving and praise. We now proceed into the heart of the Liturgy.</w:t>
      </w:r>
    </w:p>
    <w:p w14:paraId="163920D0"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28AC7B5E"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b/>
          <w:bCs/>
          <w:color w:val="000000" w:themeColor="text1"/>
          <w:kern w:val="24"/>
          <w:sz w:val="24"/>
          <w:szCs w:val="24"/>
          <w14:ligatures w14:val="standardContextual"/>
        </w:rPr>
        <w:t>3) Epiclesis: “Therefore, O Lord, We Humbly Implore You!”</w:t>
      </w:r>
    </w:p>
    <w:p w14:paraId="7C059AA3"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rPr>
      </w:pPr>
      <w:r w:rsidRPr="0052065C">
        <w:rPr>
          <w:rFonts w:ascii="Times New Roman" w:hAnsi="Times New Roman" w:cs="Times New Roman"/>
          <w:color w:val="000000" w:themeColor="text1"/>
          <w:kern w:val="24"/>
          <w:sz w:val="24"/>
          <w:szCs w:val="24"/>
          <w14:ligatures w14:val="standardContextual"/>
        </w:rPr>
        <w:t xml:space="preserve">     The priest invokes the Holy Spirit and implores the Holy Spirit to sanctify our gifts</w:t>
      </w:r>
      <w:r w:rsidRPr="0052065C">
        <w:rPr>
          <w:rFonts w:ascii="Times New Roman" w:hAnsi="Times New Roman" w:cs="Times New Roman"/>
          <w:b/>
          <w:bCs/>
          <w:color w:val="000000" w:themeColor="text1"/>
          <w:kern w:val="24"/>
          <w:sz w:val="24"/>
          <w:szCs w:val="24"/>
          <w14:ligatures w14:val="standardContextual"/>
        </w:rPr>
        <w:t xml:space="preserve">.  </w:t>
      </w:r>
      <w:r w:rsidRPr="0052065C">
        <w:rPr>
          <w:rFonts w:ascii="Times New Roman" w:hAnsi="Times New Roman" w:cs="Times New Roman"/>
          <w:b/>
          <w:bCs/>
          <w:i/>
          <w:iCs/>
          <w:color w:val="000000" w:themeColor="text1"/>
          <w:kern w:val="24"/>
          <w:sz w:val="24"/>
          <w:szCs w:val="24"/>
          <w14:ligatures w14:val="standardContextual"/>
        </w:rPr>
        <w:t>The Holy Spirit descends upon the offerings of bread and wine</w:t>
      </w:r>
      <w:r w:rsidRPr="0052065C">
        <w:rPr>
          <w:rFonts w:ascii="Times New Roman" w:hAnsi="Times New Roman" w:cs="Times New Roman"/>
          <w:color w:val="000000" w:themeColor="text1"/>
          <w:kern w:val="24"/>
          <w:sz w:val="24"/>
          <w:szCs w:val="24"/>
          <w14:ligatures w14:val="standardContextual"/>
        </w:rPr>
        <w:t xml:space="preserve"> with the extension of the priest’s hands, as he calls on God the Father to “graciously make holy these gifts we have brought to you for consecration.”  </w:t>
      </w:r>
      <w:r w:rsidRPr="0052065C">
        <w:rPr>
          <w:rFonts w:ascii="Times New Roman" w:hAnsi="Times New Roman" w:cs="Times New Roman"/>
          <w:b/>
          <w:bCs/>
          <w:i/>
          <w:iCs/>
          <w:color w:val="000000" w:themeColor="text1"/>
          <w:kern w:val="24"/>
          <w:sz w:val="24"/>
          <w:szCs w:val="24"/>
          <w14:ligatures w14:val="standardContextual"/>
        </w:rPr>
        <w:t>Here our offering becomes a sacrifice united to Christ’s body.  In this moment, the Holy Spirit moves so that “those who take part in the Eucharist may be one body and one spirit.”</w:t>
      </w:r>
      <w:r w:rsidRPr="0052065C">
        <w:rPr>
          <w:rFonts w:ascii="Times New Roman" w:hAnsi="Times New Roman" w:cs="Times New Roman"/>
          <w:color w:val="000000" w:themeColor="text1"/>
          <w:kern w:val="24"/>
          <w:sz w:val="24"/>
          <w:szCs w:val="24"/>
          <w14:ligatures w14:val="standardContextual"/>
        </w:rPr>
        <w:t xml:space="preserve"> </w:t>
      </w:r>
      <w:r w:rsidRPr="0052065C">
        <w:rPr>
          <w:rFonts w:ascii="Times New Roman" w:hAnsi="Times New Roman" w:cs="Times New Roman"/>
          <w:color w:val="000000" w:themeColor="text1"/>
          <w:kern w:val="24"/>
          <w:sz w:val="20"/>
          <w:szCs w:val="20"/>
          <w14:ligatures w14:val="standardContextual"/>
        </w:rPr>
        <w:t>(CCC, No. 1353)</w:t>
      </w:r>
    </w:p>
    <w:p w14:paraId="7E0A6914"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706E2CDB"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b/>
          <w:bCs/>
          <w:color w:val="000000" w:themeColor="text1"/>
          <w:kern w:val="24"/>
          <w:sz w:val="24"/>
          <w:szCs w:val="24"/>
          <w14:ligatures w14:val="standardContextual"/>
        </w:rPr>
        <w:t>4) Institution Narrative and Consecration: “On the Night He was Betrayed”</w:t>
      </w:r>
    </w:p>
    <w:p w14:paraId="4DBBD2DB" w14:textId="77777777" w:rsidR="00E07014" w:rsidRPr="0052065C" w:rsidRDefault="00E07014" w:rsidP="00E07014">
      <w:pPr>
        <w:spacing w:after="0" w:line="240" w:lineRule="auto"/>
        <w:rPr>
          <w:rFonts w:ascii="Times New Roman" w:hAnsi="Times New Roman" w:cs="Times New Roman"/>
          <w:b/>
          <w:bCs/>
          <w:i/>
          <w:iCs/>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These words of betrayal lead us into the very heart of the Eucharistic Prayer in </w:t>
      </w:r>
      <w:r w:rsidRPr="0052065C">
        <w:rPr>
          <w:rFonts w:ascii="Times New Roman" w:hAnsi="Times New Roman" w:cs="Times New Roman"/>
          <w:b/>
          <w:bCs/>
          <w:i/>
          <w:iCs/>
          <w:color w:val="000000" w:themeColor="text1"/>
          <w:kern w:val="24"/>
          <w:sz w:val="24"/>
          <w:szCs w:val="24"/>
          <w14:ligatures w14:val="standardContextual"/>
        </w:rPr>
        <w:t>which "the power of the words and the action of Christ, and the power of the Holy Spirit, make sacramentally present under the species of bread and wine Christ's Body and Blood, his sacrifice offered on the cross once for all”</w:t>
      </w:r>
      <w:r w:rsidRPr="0052065C">
        <w:rPr>
          <w:rFonts w:ascii="Times New Roman" w:hAnsi="Times New Roman" w:cs="Times New Roman"/>
          <w:color w:val="000000" w:themeColor="text1"/>
          <w:kern w:val="24"/>
          <w:sz w:val="24"/>
          <w:szCs w:val="24"/>
          <w14:ligatures w14:val="standardContextual"/>
        </w:rPr>
        <w:t xml:space="preserve"> </w:t>
      </w:r>
      <w:r w:rsidRPr="0052065C">
        <w:rPr>
          <w:rFonts w:ascii="Times New Roman" w:hAnsi="Times New Roman" w:cs="Times New Roman"/>
          <w:color w:val="000000" w:themeColor="text1"/>
          <w:kern w:val="24"/>
          <w:sz w:val="20"/>
          <w:szCs w:val="20"/>
          <w14:ligatures w14:val="standardContextual"/>
        </w:rPr>
        <w:t>(CCC, No. 1353)</w:t>
      </w:r>
      <w:r w:rsidRPr="0052065C">
        <w:rPr>
          <w:rFonts w:ascii="Times New Roman" w:hAnsi="Times New Roman" w:cs="Times New Roman"/>
          <w:color w:val="000000" w:themeColor="text1"/>
          <w:kern w:val="24"/>
          <w:sz w:val="24"/>
          <w:szCs w:val="24"/>
          <w14:ligatures w14:val="standardContextual"/>
        </w:rPr>
        <w:t xml:space="preserve">. During the Consecration, our Roman Missal quotes directly from three of the four Gospels and from the earliest written account of the Last Supper, written by St. Paul (1 Corinthians 11:23-26). </w:t>
      </w:r>
      <w:r w:rsidRPr="0052065C">
        <w:rPr>
          <w:rFonts w:ascii="Times New Roman" w:hAnsi="Times New Roman" w:cs="Times New Roman"/>
          <w:b/>
          <w:bCs/>
          <w:i/>
          <w:iCs/>
          <w:color w:val="000000" w:themeColor="text1"/>
          <w:kern w:val="24"/>
          <w:sz w:val="24"/>
          <w:szCs w:val="24"/>
          <w14:ligatures w14:val="standardContextual"/>
        </w:rPr>
        <w:t xml:space="preserve">“Take this, all of you, and eat of it, </w:t>
      </w:r>
      <w:r w:rsidRPr="0052065C">
        <w:rPr>
          <w:rFonts w:ascii="Times New Roman" w:hAnsi="Times New Roman" w:cs="Times New Roman"/>
          <w:b/>
          <w:bCs/>
          <w:i/>
          <w:iCs/>
          <w:color w:val="000000" w:themeColor="text1"/>
          <w:kern w:val="24"/>
          <w:sz w:val="24"/>
          <w:szCs w:val="24"/>
          <w14:ligatures w14:val="standardContextual"/>
        </w:rPr>
        <w:lastRenderedPageBreak/>
        <w:t>for this is my body, which will be given up for you.”  “Take this, all of you, and drink from it, for this is the chalice of my blood, the blood of the new and eternal covenant, which will be poured out for you and for many for the forgiveness of sins.  Do this in memory of me.”</w:t>
      </w:r>
      <w:r w:rsidRPr="0052065C">
        <w:rPr>
          <w:rFonts w:ascii="Times New Roman" w:hAnsi="Times New Roman" w:cs="Times New Roman"/>
          <w:i/>
          <w:iCs/>
          <w:color w:val="000000" w:themeColor="text1"/>
          <w:kern w:val="24"/>
          <w:sz w:val="24"/>
          <w:szCs w:val="24"/>
          <w14:ligatures w14:val="standardContextual"/>
        </w:rPr>
        <w:t xml:space="preserve"> </w:t>
      </w:r>
      <w:r w:rsidRPr="0052065C">
        <w:rPr>
          <w:rFonts w:ascii="Times New Roman" w:hAnsi="Times New Roman" w:cs="Times New Roman"/>
          <w:color w:val="000000" w:themeColor="text1"/>
          <w:kern w:val="24"/>
          <w:sz w:val="24"/>
          <w:szCs w:val="24"/>
          <w14:ligatures w14:val="standardContextual"/>
        </w:rPr>
        <w:t xml:space="preserve">  After the bread and wine have each been consecrated as the Body and Blood of Jesus Christ, the priest elevates each and then genuflects.  This elevation is a sacred moment of ocular adoration, that is, </w:t>
      </w:r>
      <w:r w:rsidRPr="0052065C">
        <w:rPr>
          <w:rFonts w:ascii="Times New Roman" w:hAnsi="Times New Roman" w:cs="Times New Roman"/>
          <w:b/>
          <w:bCs/>
          <w:i/>
          <w:iCs/>
          <w:color w:val="000000" w:themeColor="text1"/>
          <w:kern w:val="24"/>
          <w:sz w:val="24"/>
          <w:szCs w:val="24"/>
          <w14:ligatures w14:val="standardContextual"/>
        </w:rPr>
        <w:t>a connection through our eyes with the Holy Spirit into the mystery of Jesus Himself.</w:t>
      </w:r>
    </w:p>
    <w:p w14:paraId="3994FACB"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2366126B"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b/>
          <w:bCs/>
          <w:color w:val="000000" w:themeColor="text1"/>
          <w:kern w:val="24"/>
          <w:sz w:val="24"/>
          <w:szCs w:val="24"/>
          <w14:ligatures w14:val="standardContextual"/>
        </w:rPr>
        <w:t xml:space="preserve">5) Anamnesis: “Therefore, O Lord, as we celebrate the memorial of your Son our Lord.”  </w:t>
      </w:r>
    </w:p>
    <w:p w14:paraId="1DDD5017"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As Jesus commanded, “Do this in memory of me,” we enter the process of anamnesis.  “The Eucharistic prayer is ‘anamnesis,’ memorial. Liturgical memorial is reality.  </w:t>
      </w:r>
      <w:r w:rsidRPr="0052065C">
        <w:rPr>
          <w:rFonts w:ascii="Times New Roman" w:hAnsi="Times New Roman" w:cs="Times New Roman"/>
          <w:b/>
          <w:bCs/>
          <w:i/>
          <w:iCs/>
          <w:color w:val="000000" w:themeColor="text1"/>
          <w:kern w:val="24"/>
          <w:sz w:val="24"/>
          <w:szCs w:val="24"/>
          <w14:ligatures w14:val="standardContextual"/>
        </w:rPr>
        <w:t xml:space="preserve">By the almighty power of </w:t>
      </w:r>
      <w:proofErr w:type="gramStart"/>
      <w:r w:rsidRPr="0052065C">
        <w:rPr>
          <w:rFonts w:ascii="Times New Roman" w:hAnsi="Times New Roman" w:cs="Times New Roman"/>
          <w:b/>
          <w:bCs/>
          <w:i/>
          <w:iCs/>
          <w:color w:val="000000" w:themeColor="text1"/>
          <w:kern w:val="24"/>
          <w:sz w:val="24"/>
          <w:szCs w:val="24"/>
          <w14:ligatures w14:val="standardContextual"/>
        </w:rPr>
        <w:t>God</w:t>
      </w:r>
      <w:proofErr w:type="gramEnd"/>
      <w:r w:rsidRPr="0052065C">
        <w:rPr>
          <w:rFonts w:ascii="Times New Roman" w:hAnsi="Times New Roman" w:cs="Times New Roman"/>
          <w:b/>
          <w:bCs/>
          <w:i/>
          <w:iCs/>
          <w:color w:val="000000" w:themeColor="text1"/>
          <w:kern w:val="24"/>
          <w:sz w:val="24"/>
          <w:szCs w:val="24"/>
          <w14:ligatures w14:val="standardContextual"/>
        </w:rPr>
        <w:t xml:space="preserve"> it makes real what we recall.  Liturgical memorial makes present what it memorializes.”</w:t>
      </w:r>
      <w:r w:rsidRPr="0052065C">
        <w:rPr>
          <w:rFonts w:ascii="Times New Roman" w:hAnsi="Times New Roman" w:cs="Times New Roman"/>
          <w:i/>
          <w:iCs/>
          <w:color w:val="000000" w:themeColor="text1"/>
          <w:kern w:val="24"/>
          <w:sz w:val="24"/>
          <w:szCs w:val="24"/>
          <w14:ligatures w14:val="standardContextual"/>
        </w:rPr>
        <w:t xml:space="preserve"> </w:t>
      </w:r>
      <w:r w:rsidRPr="0052065C">
        <w:rPr>
          <w:rFonts w:ascii="Times New Roman" w:hAnsi="Times New Roman" w:cs="Times New Roman"/>
          <w:color w:val="000000" w:themeColor="text1"/>
          <w:kern w:val="24"/>
          <w:sz w:val="24"/>
          <w:szCs w:val="24"/>
          <w:vertAlign w:val="superscript"/>
          <w14:ligatures w14:val="standardContextual"/>
        </w:rPr>
        <w:footnoteReference w:id="1"/>
      </w:r>
    </w:p>
    <w:p w14:paraId="4E564531" w14:textId="77777777" w:rsidR="00E07014" w:rsidRPr="0052065C" w:rsidRDefault="00E07014" w:rsidP="00E07014">
      <w:pPr>
        <w:spacing w:after="0" w:line="240" w:lineRule="auto"/>
        <w:rPr>
          <w:rFonts w:ascii="Times New Roman" w:hAnsi="Times New Roman" w:cs="Times New Roman"/>
          <w:b/>
          <w:bCs/>
          <w:i/>
          <w:iCs/>
          <w:color w:val="000000" w:themeColor="text1"/>
          <w:kern w:val="24"/>
          <w:sz w:val="24"/>
          <w:szCs w:val="24"/>
        </w:rPr>
      </w:pPr>
      <w:r w:rsidRPr="0052065C">
        <w:rPr>
          <w:rFonts w:ascii="Times New Roman" w:hAnsi="Times New Roman" w:cs="Times New Roman"/>
          <w:color w:val="000000" w:themeColor="text1"/>
          <w:kern w:val="24"/>
          <w:sz w:val="24"/>
          <w:szCs w:val="24"/>
          <w14:ligatures w14:val="standardContextual"/>
        </w:rPr>
        <w:t xml:space="preserve">     </w:t>
      </w:r>
      <w:r w:rsidRPr="0052065C">
        <w:rPr>
          <w:rFonts w:ascii="Times New Roman" w:hAnsi="Times New Roman" w:cs="Times New Roman"/>
          <w:b/>
          <w:bCs/>
          <w:i/>
          <w:iCs/>
          <w:color w:val="000000" w:themeColor="text1"/>
          <w:kern w:val="24"/>
          <w:sz w:val="24"/>
          <w:szCs w:val="24"/>
          <w14:ligatures w14:val="standardContextual"/>
        </w:rPr>
        <w:t xml:space="preserve">To “remember,” in this sense, is to actively participate in the saving events of our “Salvation History” made present now in our celebration of the Mass.  We are now present at the Last Supper, the foot of the Cross, and the Resurrection.  </w:t>
      </w:r>
    </w:p>
    <w:p w14:paraId="5EA9438A"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1E90DDB3"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b/>
          <w:bCs/>
          <w:color w:val="000000" w:themeColor="text1"/>
          <w:kern w:val="24"/>
          <w:sz w:val="24"/>
          <w:szCs w:val="24"/>
          <w14:ligatures w14:val="standardContextual"/>
        </w:rPr>
        <w:t>6) Oblation: “Look, we pray, upon the oblation of your Church”</w:t>
      </w:r>
    </w:p>
    <w:p w14:paraId="3695EA54"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The priest offers this oblation, the sacrificial offering of Christ to the Father.  </w:t>
      </w:r>
      <w:r w:rsidRPr="0052065C">
        <w:rPr>
          <w:rFonts w:ascii="Times New Roman" w:hAnsi="Times New Roman" w:cs="Times New Roman"/>
          <w:b/>
          <w:bCs/>
          <w:i/>
          <w:iCs/>
          <w:color w:val="000000" w:themeColor="text1"/>
          <w:kern w:val="24"/>
          <w:sz w:val="24"/>
          <w:szCs w:val="24"/>
          <w14:ligatures w14:val="standardContextual"/>
        </w:rPr>
        <w:t>“Recognizing the sacrificial Victim by whose death you willed to reconcile us to yourself….”</w:t>
      </w:r>
      <w:r w:rsidRPr="0052065C">
        <w:rPr>
          <w:rFonts w:ascii="Times New Roman" w:hAnsi="Times New Roman" w:cs="Times New Roman"/>
          <w:b/>
          <w:bCs/>
          <w:color w:val="000000" w:themeColor="text1"/>
          <w:kern w:val="24"/>
          <w:sz w:val="24"/>
          <w:szCs w:val="24"/>
          <w14:ligatures w14:val="standardContextual"/>
        </w:rPr>
        <w:t xml:space="preserve">  </w:t>
      </w:r>
      <w:r w:rsidRPr="0052065C">
        <w:rPr>
          <w:rFonts w:ascii="Times New Roman" w:hAnsi="Times New Roman" w:cs="Times New Roman"/>
          <w:b/>
          <w:bCs/>
          <w:i/>
          <w:iCs/>
          <w:color w:val="000000" w:themeColor="text1"/>
          <w:kern w:val="24"/>
          <w:sz w:val="24"/>
          <w:szCs w:val="24"/>
          <w14:ligatures w14:val="standardContextual"/>
        </w:rPr>
        <w:t>We are now more deeply joined into this offering of Christ.</w:t>
      </w:r>
      <w:r w:rsidRPr="0052065C">
        <w:rPr>
          <w:rFonts w:ascii="Times New Roman" w:hAnsi="Times New Roman" w:cs="Times New Roman"/>
          <w:i/>
          <w:iCs/>
          <w:color w:val="000000" w:themeColor="text1"/>
          <w:kern w:val="24"/>
          <w:sz w:val="24"/>
          <w:szCs w:val="24"/>
          <w14:ligatures w14:val="standardContextual"/>
        </w:rPr>
        <w:t xml:space="preserve"> </w:t>
      </w:r>
      <w:r w:rsidRPr="0052065C">
        <w:rPr>
          <w:rFonts w:ascii="Times New Roman" w:hAnsi="Times New Roman" w:cs="Times New Roman"/>
          <w:color w:val="000000" w:themeColor="text1"/>
          <w:kern w:val="24"/>
          <w:sz w:val="24"/>
          <w:szCs w:val="24"/>
          <w14:ligatures w14:val="standardContextual"/>
        </w:rPr>
        <w:t xml:space="preserve"> “This offering, this giving of ourselves as a gift to the Father, tells us that to live the Paschal Mystery – to make it the foundation of our spirituality – we must do by intention what Christ did by his actions</w:t>
      </w:r>
      <w:r w:rsidRPr="0052065C">
        <w:rPr>
          <w:rFonts w:ascii="Times New Roman" w:hAnsi="Times New Roman" w:cs="Times New Roman"/>
          <w:b/>
          <w:bCs/>
          <w:color w:val="000000" w:themeColor="text1"/>
          <w:kern w:val="24"/>
          <w:sz w:val="24"/>
          <w:szCs w:val="24"/>
          <w14:ligatures w14:val="standardContextual"/>
        </w:rPr>
        <w:t xml:space="preserve">; </w:t>
      </w:r>
      <w:r w:rsidRPr="0052065C">
        <w:rPr>
          <w:rFonts w:ascii="Times New Roman" w:hAnsi="Times New Roman" w:cs="Times New Roman"/>
          <w:b/>
          <w:bCs/>
          <w:i/>
          <w:iCs/>
          <w:color w:val="000000" w:themeColor="text1"/>
          <w:kern w:val="24"/>
          <w:sz w:val="24"/>
          <w:szCs w:val="24"/>
          <w14:ligatures w14:val="standardContextual"/>
        </w:rPr>
        <w:t>we must place ourselves completely into the hands of God our Father.”</w:t>
      </w:r>
      <w:r w:rsidRPr="0052065C">
        <w:rPr>
          <w:rFonts w:ascii="Times New Roman" w:hAnsi="Times New Roman" w:cs="Times New Roman"/>
          <w:color w:val="000000" w:themeColor="text1"/>
          <w:kern w:val="24"/>
          <w:sz w:val="24"/>
          <w:szCs w:val="24"/>
          <w:vertAlign w:val="superscript"/>
          <w14:ligatures w14:val="standardContextual"/>
        </w:rPr>
        <w:t xml:space="preserve"> </w:t>
      </w:r>
      <w:r w:rsidRPr="0052065C">
        <w:rPr>
          <w:rFonts w:ascii="Times New Roman" w:hAnsi="Times New Roman" w:cs="Times New Roman"/>
          <w:color w:val="000000" w:themeColor="text1"/>
          <w:kern w:val="24"/>
          <w:sz w:val="24"/>
          <w:szCs w:val="24"/>
          <w:vertAlign w:val="superscript"/>
          <w14:ligatures w14:val="standardContextual"/>
        </w:rPr>
        <w:footnoteReference w:id="2"/>
      </w:r>
      <w:r w:rsidRPr="0052065C">
        <w:rPr>
          <w:rFonts w:ascii="Times New Roman" w:hAnsi="Times New Roman" w:cs="Times New Roman"/>
          <w:color w:val="000000" w:themeColor="text1"/>
          <w:kern w:val="24"/>
          <w:sz w:val="24"/>
          <w:szCs w:val="24"/>
          <w14:ligatures w14:val="standardContextual"/>
        </w:rPr>
        <w:t xml:space="preserve">   In asking that we ourselves be accepted as an offering, we petition that we be included in the eternal inheritance of the Blessed Virgin Mary, St. Joseph, the Apostles, Martyrs, and all the saints.</w:t>
      </w:r>
    </w:p>
    <w:p w14:paraId="304B6B3D"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585DCB04"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b/>
          <w:bCs/>
          <w:color w:val="000000" w:themeColor="text1"/>
          <w:kern w:val="24"/>
          <w:sz w:val="24"/>
          <w:szCs w:val="24"/>
          <w14:ligatures w14:val="standardContextual"/>
        </w:rPr>
        <w:t>7) Intercessions: “May this Sacrifice of our reconciliation, we pray, O Lord, advance the peace and salvation of the world.…”</w:t>
      </w:r>
    </w:p>
    <w:p w14:paraId="214239B6"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The priest prays for us and the world. These intercessions “reflect and express our unity with the whole body of Christ on earth, in purgatory, and in heaven. … The Intercessions remind us that the Catholic faith is not an individualistic religion.”</w:t>
      </w:r>
      <w:r w:rsidRPr="0052065C">
        <w:rPr>
          <w:rFonts w:ascii="Times New Roman" w:hAnsi="Times New Roman" w:cs="Times New Roman"/>
          <w:color w:val="000000" w:themeColor="text1"/>
          <w:kern w:val="24"/>
          <w:sz w:val="24"/>
          <w:szCs w:val="24"/>
          <w:vertAlign w:val="superscript"/>
          <w14:ligatures w14:val="standardContextual"/>
        </w:rPr>
        <w:footnoteReference w:id="3"/>
      </w:r>
      <w:r w:rsidRPr="0052065C">
        <w:rPr>
          <w:rFonts w:ascii="Times New Roman" w:hAnsi="Times New Roman" w:cs="Times New Roman"/>
          <w:color w:val="000000" w:themeColor="text1"/>
          <w:kern w:val="24"/>
          <w:sz w:val="24"/>
          <w:szCs w:val="24"/>
          <w14:ligatures w14:val="standardContextual"/>
        </w:rPr>
        <w:t xml:space="preserve">  As the Church has expressed it</w:t>
      </w:r>
      <w:r w:rsidRPr="0052065C">
        <w:rPr>
          <w:rFonts w:ascii="Times New Roman" w:hAnsi="Times New Roman" w:cs="Times New Roman"/>
          <w:b/>
          <w:bCs/>
          <w:color w:val="000000" w:themeColor="text1"/>
          <w:kern w:val="24"/>
          <w:sz w:val="24"/>
          <w:szCs w:val="24"/>
          <w14:ligatures w14:val="standardContextual"/>
        </w:rPr>
        <w:t xml:space="preserve">, </w:t>
      </w:r>
      <w:r w:rsidRPr="0052065C">
        <w:rPr>
          <w:rFonts w:ascii="Times New Roman" w:hAnsi="Times New Roman" w:cs="Times New Roman"/>
          <w:b/>
          <w:bCs/>
          <w:i/>
          <w:iCs/>
          <w:color w:val="000000" w:themeColor="text1"/>
          <w:kern w:val="24"/>
          <w:sz w:val="24"/>
          <w:szCs w:val="24"/>
          <w14:ligatures w14:val="standardContextual"/>
        </w:rPr>
        <w:t>God does not make us holy or save us only as individuals.  He gathers us into one people who know, love, and serve Him as the People of God.</w:t>
      </w:r>
      <w:r w:rsidRPr="0052065C">
        <w:rPr>
          <w:rFonts w:ascii="Times New Roman" w:hAnsi="Times New Roman" w:cs="Times New Roman"/>
          <w:i/>
          <w:iCs/>
          <w:color w:val="000000" w:themeColor="text1"/>
          <w:kern w:val="24"/>
          <w:sz w:val="24"/>
          <w:szCs w:val="24"/>
          <w14:ligatures w14:val="standardContextual"/>
        </w:rPr>
        <w:t xml:space="preserve"> </w:t>
      </w:r>
      <w:r w:rsidRPr="0052065C">
        <w:rPr>
          <w:rFonts w:ascii="Times New Roman" w:hAnsi="Times New Roman" w:cs="Times New Roman"/>
          <w:color w:val="000000" w:themeColor="text1"/>
          <w:kern w:val="24"/>
          <w:sz w:val="24"/>
          <w:szCs w:val="24"/>
          <w14:ligatures w14:val="standardContextual"/>
        </w:rPr>
        <w:t xml:space="preserve"> Here we pray for our Church, our Pope, our Bishop, clergy, and the entire People of God.</w:t>
      </w:r>
    </w:p>
    <w:p w14:paraId="04ACCC1E"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741F5BEF" w14:textId="77777777" w:rsidR="00E07014" w:rsidRPr="0052065C" w:rsidRDefault="00E07014" w:rsidP="00E07014">
      <w:pPr>
        <w:spacing w:after="0" w:line="240" w:lineRule="auto"/>
        <w:rPr>
          <w:rFonts w:ascii="Times New Roman" w:hAnsi="Times New Roman" w:cs="Times New Roman"/>
          <w:b/>
          <w:bCs/>
          <w:color w:val="000000" w:themeColor="text1"/>
          <w:kern w:val="24"/>
          <w:sz w:val="24"/>
          <w:szCs w:val="24"/>
          <w14:ligatures w14:val="standardContextual"/>
        </w:rPr>
      </w:pPr>
      <w:r w:rsidRPr="0052065C">
        <w:rPr>
          <w:rFonts w:ascii="Times New Roman" w:hAnsi="Times New Roman" w:cs="Times New Roman"/>
          <w:b/>
          <w:bCs/>
          <w:color w:val="000000" w:themeColor="text1"/>
          <w:kern w:val="24"/>
          <w:sz w:val="24"/>
          <w:szCs w:val="24"/>
          <w14:ligatures w14:val="standardContextual"/>
        </w:rPr>
        <w:t>8) Concluding Doxology: “Through Him, with Him, and in Him….”</w:t>
      </w:r>
    </w:p>
    <w:p w14:paraId="7216D323" w14:textId="77777777" w:rsidR="00E07014" w:rsidRPr="0052065C" w:rsidRDefault="00E07014" w:rsidP="00E07014">
      <w:pPr>
        <w:spacing w:after="0" w:line="240" w:lineRule="auto"/>
        <w:rPr>
          <w:rFonts w:ascii="Times New Roman" w:hAnsi="Times New Roman" w:cs="Times New Roman"/>
          <w:b/>
          <w:bCs/>
          <w:i/>
          <w:iCs/>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The priest elevates the Body and Blood of Christ.  Our joyful “Amen” affirms that we are bound together in this prayer</w:t>
      </w:r>
      <w:r w:rsidRPr="0052065C">
        <w:rPr>
          <w:rFonts w:ascii="Times New Roman" w:hAnsi="Times New Roman" w:cs="Times New Roman"/>
          <w:b/>
          <w:bCs/>
          <w:i/>
          <w:iCs/>
          <w:color w:val="000000" w:themeColor="text1"/>
          <w:kern w:val="24"/>
          <w:sz w:val="24"/>
          <w:szCs w:val="24"/>
          <w14:ligatures w14:val="standardContextual"/>
        </w:rPr>
        <w:t xml:space="preserve">.  It is through Christ, with Christ, and in Christ that we </w:t>
      </w:r>
      <w:proofErr w:type="gramStart"/>
      <w:r w:rsidRPr="0052065C">
        <w:rPr>
          <w:rFonts w:ascii="Times New Roman" w:hAnsi="Times New Roman" w:cs="Times New Roman"/>
          <w:b/>
          <w:bCs/>
          <w:i/>
          <w:iCs/>
          <w:color w:val="000000" w:themeColor="text1"/>
          <w:kern w:val="24"/>
          <w:sz w:val="24"/>
          <w:szCs w:val="24"/>
          <w14:ligatures w14:val="standardContextual"/>
        </w:rPr>
        <w:t>are able to</w:t>
      </w:r>
      <w:proofErr w:type="gramEnd"/>
      <w:r w:rsidRPr="0052065C">
        <w:rPr>
          <w:rFonts w:ascii="Times New Roman" w:hAnsi="Times New Roman" w:cs="Times New Roman"/>
          <w:b/>
          <w:bCs/>
          <w:i/>
          <w:iCs/>
          <w:color w:val="000000" w:themeColor="text1"/>
          <w:kern w:val="24"/>
          <w:sz w:val="24"/>
          <w:szCs w:val="24"/>
          <w14:ligatures w14:val="standardContextual"/>
        </w:rPr>
        <w:t xml:space="preserve"> praise God.  </w:t>
      </w:r>
    </w:p>
    <w:p w14:paraId="70AED488"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p>
    <w:p w14:paraId="7E1C581E" w14:textId="77777777" w:rsidR="00E07014"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 xml:space="preserve">     Reflecting upon the Eucharistic Prayer at Mass today and this week, ask yourself these questions:</w:t>
      </w:r>
      <w:r w:rsidRPr="0052065C">
        <w:rPr>
          <w:rFonts w:ascii="Times New Roman" w:hAnsi="Times New Roman" w:cs="Times New Roman"/>
          <w:color w:val="000000" w:themeColor="text1"/>
          <w:kern w:val="24"/>
          <w:sz w:val="24"/>
          <w:szCs w:val="24"/>
          <w14:ligatures w14:val="standardContextual"/>
        </w:rPr>
        <w:tab/>
      </w:r>
    </w:p>
    <w:p w14:paraId="206D7AB3" w14:textId="77777777" w:rsidR="00E07014" w:rsidRPr="0052065C" w:rsidRDefault="00E07014" w:rsidP="00E07014">
      <w:pPr>
        <w:numPr>
          <w:ilvl w:val="0"/>
          <w:numId w:val="15"/>
        </w:numPr>
        <w:spacing w:after="0" w:line="240" w:lineRule="auto"/>
        <w:contextualSpacing/>
        <w:rPr>
          <w:rFonts w:ascii="Times New Roman" w:hAnsi="Times New Roman" w:cs="Times New Roman"/>
          <w:kern w:val="2"/>
          <w:sz w:val="24"/>
          <w:szCs w:val="24"/>
          <w14:ligatures w14:val="standardContextual"/>
        </w:rPr>
      </w:pPr>
      <w:r w:rsidRPr="0052065C">
        <w:rPr>
          <w:rFonts w:ascii="Times New Roman" w:hAnsi="Times New Roman" w:cs="Times New Roman"/>
          <w:kern w:val="2"/>
          <w:sz w:val="24"/>
          <w:szCs w:val="24"/>
          <w14:ligatures w14:val="standardContextual"/>
        </w:rPr>
        <w:lastRenderedPageBreak/>
        <w:t>Have I allowed myself to be prepared by the Introductory Rites, Liturgy of the Word, and Offertory for this most important moment of Eucharist?</w:t>
      </w:r>
    </w:p>
    <w:p w14:paraId="2308EBFD" w14:textId="77777777" w:rsidR="00E07014" w:rsidRPr="0052065C" w:rsidRDefault="00E07014" w:rsidP="00E07014">
      <w:pPr>
        <w:numPr>
          <w:ilvl w:val="0"/>
          <w:numId w:val="15"/>
        </w:numPr>
        <w:spacing w:after="0" w:line="240" w:lineRule="auto"/>
        <w:contextualSpacing/>
        <w:rPr>
          <w:rFonts w:ascii="Times New Roman" w:hAnsi="Times New Roman" w:cs="Times New Roman"/>
          <w:kern w:val="2"/>
          <w:sz w:val="24"/>
          <w:szCs w:val="24"/>
          <w14:ligatures w14:val="standardContextual"/>
        </w:rPr>
      </w:pPr>
      <w:r w:rsidRPr="0052065C">
        <w:rPr>
          <w:rFonts w:ascii="Times New Roman" w:hAnsi="Times New Roman" w:cs="Times New Roman"/>
          <w:kern w:val="2"/>
          <w:sz w:val="24"/>
          <w:szCs w:val="24"/>
          <w14:ligatures w14:val="standardContextual"/>
        </w:rPr>
        <w:t xml:space="preserve">When the Body and Blood of Christ are </w:t>
      </w:r>
      <w:proofErr w:type="gramStart"/>
      <w:r w:rsidRPr="0052065C">
        <w:rPr>
          <w:rFonts w:ascii="Times New Roman" w:hAnsi="Times New Roman" w:cs="Times New Roman"/>
          <w:kern w:val="2"/>
          <w:sz w:val="24"/>
          <w:szCs w:val="24"/>
          <w14:ligatures w14:val="standardContextual"/>
        </w:rPr>
        <w:t>lifted up</w:t>
      </w:r>
      <w:proofErr w:type="gramEnd"/>
      <w:r w:rsidRPr="0052065C">
        <w:rPr>
          <w:rFonts w:ascii="Times New Roman" w:hAnsi="Times New Roman" w:cs="Times New Roman"/>
          <w:kern w:val="2"/>
          <w:sz w:val="24"/>
          <w:szCs w:val="24"/>
          <w14:ligatures w14:val="standardContextual"/>
        </w:rPr>
        <w:t xml:space="preserve"> by the priest, do I make a silent profession of faith, such as “My Lord and my God”?  Could this help me to enter more deeply </w:t>
      </w:r>
      <w:proofErr w:type="gramStart"/>
      <w:r w:rsidRPr="0052065C">
        <w:rPr>
          <w:rFonts w:ascii="Times New Roman" w:hAnsi="Times New Roman" w:cs="Times New Roman"/>
          <w:kern w:val="2"/>
          <w:sz w:val="24"/>
          <w:szCs w:val="24"/>
          <w14:ligatures w14:val="standardContextual"/>
        </w:rPr>
        <w:t>in</w:t>
      </w:r>
      <w:proofErr w:type="gramEnd"/>
      <w:r w:rsidRPr="0052065C">
        <w:rPr>
          <w:rFonts w:ascii="Times New Roman" w:hAnsi="Times New Roman" w:cs="Times New Roman"/>
          <w:kern w:val="2"/>
          <w:sz w:val="24"/>
          <w:szCs w:val="24"/>
          <w14:ligatures w14:val="standardContextual"/>
        </w:rPr>
        <w:t xml:space="preserve"> His Real Presence?</w:t>
      </w:r>
    </w:p>
    <w:p w14:paraId="2851FCEA" w14:textId="77777777" w:rsidR="00E07014" w:rsidRPr="0052065C" w:rsidRDefault="00E07014" w:rsidP="00E07014">
      <w:pPr>
        <w:numPr>
          <w:ilvl w:val="0"/>
          <w:numId w:val="15"/>
        </w:numPr>
        <w:spacing w:after="0" w:line="240" w:lineRule="auto"/>
        <w:contextualSpacing/>
        <w:rPr>
          <w:rFonts w:ascii="Times New Roman" w:hAnsi="Times New Roman" w:cs="Times New Roman"/>
          <w:kern w:val="2"/>
          <w:sz w:val="24"/>
          <w:szCs w:val="24"/>
          <w14:ligatures w14:val="standardContextual"/>
        </w:rPr>
      </w:pPr>
      <w:r w:rsidRPr="0052065C">
        <w:rPr>
          <w:rFonts w:ascii="Times New Roman" w:hAnsi="Times New Roman" w:cs="Times New Roman"/>
          <w:kern w:val="2"/>
          <w:sz w:val="24"/>
          <w:szCs w:val="24"/>
          <w14:ligatures w14:val="standardContextual"/>
        </w:rPr>
        <w:t>In the Eucharistic Prayer, we beseech the Lord Jesus to come to us again, confident that He does.  Do I beseech Jesus to enter more fully into my life?  Am I confident that He answers my plea?</w:t>
      </w:r>
    </w:p>
    <w:p w14:paraId="6C6052BB" w14:textId="77777777" w:rsidR="00E07014" w:rsidRPr="0052065C" w:rsidRDefault="00E07014" w:rsidP="00E07014">
      <w:pPr>
        <w:numPr>
          <w:ilvl w:val="0"/>
          <w:numId w:val="15"/>
        </w:numPr>
        <w:spacing w:after="0" w:line="240" w:lineRule="auto"/>
        <w:contextualSpacing/>
        <w:rPr>
          <w:rFonts w:ascii="Times New Roman" w:hAnsi="Times New Roman" w:cs="Times New Roman"/>
          <w:kern w:val="2"/>
          <w:sz w:val="24"/>
          <w:szCs w:val="24"/>
          <w14:ligatures w14:val="standardContextual"/>
        </w:rPr>
      </w:pPr>
      <w:r w:rsidRPr="0052065C">
        <w:rPr>
          <w:rFonts w:ascii="Times New Roman" w:hAnsi="Times New Roman" w:cs="Times New Roman"/>
          <w:kern w:val="2"/>
          <w:sz w:val="24"/>
          <w:szCs w:val="24"/>
          <w14:ligatures w14:val="standardContextual"/>
        </w:rPr>
        <w:t>How is my encounter with the Real Presence of Jesus in the Eucharist a transformative encounter with the Kerygma (see page 5 for a description of the Kerygma)?</w:t>
      </w:r>
    </w:p>
    <w:p w14:paraId="4652B2D7" w14:textId="77777777" w:rsidR="00E07014" w:rsidRPr="0052065C" w:rsidRDefault="00E07014" w:rsidP="00E07014">
      <w:pPr>
        <w:spacing w:after="0" w:line="240" w:lineRule="auto"/>
        <w:ind w:firstLine="360"/>
        <w:rPr>
          <w:rFonts w:ascii="Times New Roman" w:hAnsi="Times New Roman" w:cs="Times New Roman"/>
          <w:color w:val="000000" w:themeColor="text1"/>
          <w:kern w:val="24"/>
          <w:sz w:val="24"/>
          <w:szCs w:val="24"/>
          <w14:ligatures w14:val="standardContextual"/>
        </w:rPr>
      </w:pPr>
    </w:p>
    <w:p w14:paraId="108A9FD5" w14:textId="6DA3B2F3" w:rsidR="00C12A8D" w:rsidRPr="0052065C" w:rsidRDefault="00E07014" w:rsidP="00E07014">
      <w:pPr>
        <w:spacing w:after="0" w:line="240" w:lineRule="auto"/>
        <w:rPr>
          <w:rFonts w:ascii="Times New Roman" w:hAnsi="Times New Roman" w:cs="Times New Roman"/>
          <w:color w:val="000000" w:themeColor="text1"/>
          <w:kern w:val="24"/>
          <w:sz w:val="24"/>
          <w:szCs w:val="24"/>
          <w14:ligatures w14:val="standardContextual"/>
        </w:rPr>
      </w:pPr>
      <w:r w:rsidRPr="0052065C">
        <w:rPr>
          <w:rFonts w:ascii="Times New Roman" w:hAnsi="Times New Roman" w:cs="Times New Roman"/>
          <w:color w:val="000000" w:themeColor="text1"/>
          <w:kern w:val="24"/>
          <w:sz w:val="24"/>
          <w:szCs w:val="24"/>
          <w14:ligatures w14:val="standardContextual"/>
        </w:rPr>
        <w:t>Jesus Christ is present to us now in the Blessed Sacrament, and next week we will look at how we receive Him in Holy Communion.</w:t>
      </w:r>
    </w:p>
    <w:p w14:paraId="7AF9FBBB" w14:textId="77777777" w:rsidR="007B74ED" w:rsidRPr="0052065C" w:rsidRDefault="007B74ED" w:rsidP="003317D1">
      <w:pPr>
        <w:spacing w:after="0" w:line="240" w:lineRule="auto"/>
        <w:rPr>
          <w:rFonts w:ascii="Times New Roman" w:hAnsi="Times New Roman" w:cs="Times New Roman"/>
          <w:sz w:val="24"/>
          <w:szCs w:val="24"/>
        </w:rPr>
      </w:pPr>
    </w:p>
    <w:p w14:paraId="7AC65287" w14:textId="77777777" w:rsidR="00A85273" w:rsidRPr="0052065C" w:rsidRDefault="00A85273" w:rsidP="003317D1">
      <w:pPr>
        <w:spacing w:after="0" w:line="240" w:lineRule="auto"/>
        <w:rPr>
          <w:rFonts w:ascii="Times New Roman" w:hAnsi="Times New Roman" w:cs="Times New Roman"/>
          <w:sz w:val="24"/>
          <w:szCs w:val="24"/>
        </w:rPr>
      </w:pPr>
    </w:p>
    <w:p w14:paraId="4F7F2BFA" w14:textId="77777777" w:rsidR="009C19F6" w:rsidRPr="002B15E7" w:rsidRDefault="009C19F6" w:rsidP="009C19F6">
      <w:pPr>
        <w:spacing w:after="0" w:line="240" w:lineRule="auto"/>
        <w:jc w:val="center"/>
        <w:rPr>
          <w:rFonts w:ascii="Times New Roman" w:hAnsi="Times New Roman" w:cs="Times New Roman"/>
          <w:b/>
          <w:bCs/>
          <w:sz w:val="32"/>
          <w:szCs w:val="32"/>
          <w:lang w:val="es-US"/>
        </w:rPr>
      </w:pPr>
      <w:r w:rsidRPr="002B15E7">
        <w:rPr>
          <w:rFonts w:ascii="Times New Roman" w:hAnsi="Times New Roman" w:cs="Times New Roman"/>
          <w:b/>
          <w:bCs/>
          <w:sz w:val="32"/>
          <w:szCs w:val="32"/>
          <w:lang w:val="es-US"/>
        </w:rPr>
        <w:t>V. La Liturgia de la Eucaristía, Parte B</w:t>
      </w:r>
    </w:p>
    <w:p w14:paraId="567A9CDA"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La semana pasada llegamos al inicio de la Liturgia de la Eucaristía. Hoy pasamos a la Oración Eucarística, donde nos unimos al ofrecimiento de Jesús al Padre en nuestro nombre.</w:t>
      </w:r>
    </w:p>
    <w:p w14:paraId="38E02F9D" w14:textId="77777777" w:rsidR="009C19F6" w:rsidRPr="0052065C" w:rsidRDefault="009C19F6" w:rsidP="009C19F6">
      <w:pPr>
        <w:spacing w:after="0" w:line="240" w:lineRule="auto"/>
        <w:rPr>
          <w:rFonts w:ascii="Times New Roman" w:hAnsi="Times New Roman" w:cs="Times New Roman"/>
          <w:sz w:val="24"/>
          <w:szCs w:val="24"/>
          <w:lang w:val="es-US"/>
        </w:rPr>
      </w:pPr>
    </w:p>
    <w:p w14:paraId="0B8F5A67"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t xml:space="preserve">B) </w:t>
      </w:r>
      <w:r w:rsidRPr="002B15E7">
        <w:rPr>
          <w:rFonts w:ascii="Times New Roman" w:hAnsi="Times New Roman" w:cs="Times New Roman"/>
          <w:b/>
          <w:bCs/>
          <w:sz w:val="24"/>
          <w:szCs w:val="24"/>
          <w:u w:val="single"/>
          <w:lang w:val="es-US"/>
        </w:rPr>
        <w:t>La Plegaria Eucarística</w:t>
      </w:r>
    </w:p>
    <w:p w14:paraId="158BD605"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El Misal Romano ofrece varias versiones de la Plegaria Eucarística. Todas estas oraciones siguen un patrón secuenciado:</w:t>
      </w:r>
    </w:p>
    <w:p w14:paraId="309E44ED" w14:textId="77777777" w:rsidR="009C19F6" w:rsidRPr="0052065C" w:rsidRDefault="009C19F6" w:rsidP="009C19F6">
      <w:pPr>
        <w:spacing w:after="0" w:line="240" w:lineRule="auto"/>
        <w:rPr>
          <w:rFonts w:ascii="Times New Roman" w:hAnsi="Times New Roman" w:cs="Times New Roman"/>
          <w:sz w:val="24"/>
          <w:szCs w:val="24"/>
          <w:lang w:val="es-US"/>
        </w:rPr>
      </w:pPr>
    </w:p>
    <w:p w14:paraId="42C6FA09"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t xml:space="preserve">1) Prefacio: “El Señor esté con ustedes… Levantemos el </w:t>
      </w:r>
      <w:proofErr w:type="spellStart"/>
      <w:r w:rsidRPr="002B15E7">
        <w:rPr>
          <w:rFonts w:ascii="Times New Roman" w:hAnsi="Times New Roman" w:cs="Times New Roman"/>
          <w:b/>
          <w:bCs/>
          <w:sz w:val="24"/>
          <w:szCs w:val="24"/>
          <w:lang w:val="es-US"/>
        </w:rPr>
        <w:t>Corazon</w:t>
      </w:r>
      <w:proofErr w:type="spellEnd"/>
      <w:r w:rsidRPr="002B15E7">
        <w:rPr>
          <w:rFonts w:ascii="Times New Roman" w:hAnsi="Times New Roman" w:cs="Times New Roman"/>
          <w:b/>
          <w:bCs/>
          <w:sz w:val="24"/>
          <w:szCs w:val="24"/>
          <w:lang w:val="es-US"/>
        </w:rPr>
        <w:t>…”</w:t>
      </w:r>
    </w:p>
    <w:p w14:paraId="6672FF1D"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Prefacio significa "antes del acto". ¿Cuál es el acto? Es el "acto de acción de gracias". El Prefacio marca el tono de la Plegaria Eucarística.</w:t>
      </w:r>
    </w:p>
    <w:p w14:paraId="64B1DF30"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Aquí los fieles entablamos un diálogo. "El señor este con ustedes." "Y con tu espíritu." “Levantemos nuestros corazones”. “Los tenemos levantado hacia el Señor”. “Demos gracias al Señor nuestro Dios”. "Es justo y necesario."</w:t>
      </w:r>
    </w:p>
    <w:p w14:paraId="16CC249C"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Luego, el sacerdote invoca al Señor con la oración de alabanza y acción de gracias del Prefacio, que puede articular una alabanza especial para una solemnidad o día festivo en particular.</w:t>
      </w:r>
    </w:p>
    <w:p w14:paraId="30A524ED"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El prefacio siempre está dirigido a Dios Padre. </w:t>
      </w:r>
      <w:r w:rsidRPr="002B15E7">
        <w:rPr>
          <w:rFonts w:ascii="Times New Roman" w:hAnsi="Times New Roman" w:cs="Times New Roman"/>
          <w:b/>
          <w:bCs/>
          <w:i/>
          <w:iCs/>
          <w:sz w:val="24"/>
          <w:szCs w:val="24"/>
          <w:lang w:val="es-US"/>
        </w:rPr>
        <w:t>Es un anuncio de acción de gracias, tanto por la Creación de Dios como por el misterio de la Encarnación, dando gracias al Padre por el Misterio Pascual salvador de Jesucristo. Este misterio es Su Vida, Pasión, Muerte, Resurrección y Ascensión a la diestra del Padre. Es el mismo sacrificio en el que estamos a punto de participar mediante el poder del Espíritu Santo.</w:t>
      </w:r>
      <w:r w:rsidRPr="0052065C">
        <w:rPr>
          <w:rFonts w:ascii="Times New Roman" w:hAnsi="Times New Roman" w:cs="Times New Roman"/>
          <w:sz w:val="24"/>
          <w:szCs w:val="24"/>
          <w:lang w:val="es-US"/>
        </w:rPr>
        <w:t xml:space="preserve"> Hoy, cuando escuches el Prefacio rezado por el sacerdote, reflexiona sobre el regalo que el Padre nos ha dado en Jesucristo.</w:t>
      </w:r>
    </w:p>
    <w:p w14:paraId="4A86710A" w14:textId="77777777" w:rsidR="009C19F6" w:rsidRPr="0052065C" w:rsidRDefault="009C19F6" w:rsidP="009C19F6">
      <w:pPr>
        <w:spacing w:after="0" w:line="240" w:lineRule="auto"/>
        <w:rPr>
          <w:rFonts w:ascii="Times New Roman" w:hAnsi="Times New Roman" w:cs="Times New Roman"/>
          <w:sz w:val="24"/>
          <w:szCs w:val="24"/>
          <w:lang w:val="es-US"/>
        </w:rPr>
      </w:pPr>
    </w:p>
    <w:p w14:paraId="22AB576A"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t>2) Sanctus: “Santo, Santo, Santo”</w:t>
      </w:r>
    </w:p>
    <w:p w14:paraId="22453BA0" w14:textId="77777777" w:rsidR="009C19F6" w:rsidRPr="0052065C" w:rsidRDefault="009C19F6" w:rsidP="009C19F6">
      <w:pPr>
        <w:spacing w:after="0" w:line="240" w:lineRule="auto"/>
        <w:rPr>
          <w:rFonts w:ascii="Times New Roman" w:hAnsi="Times New Roman" w:cs="Times New Roman"/>
          <w:sz w:val="24"/>
          <w:szCs w:val="24"/>
          <w:lang w:val="es-US"/>
        </w:rPr>
      </w:pPr>
      <w:r w:rsidRPr="002B15E7">
        <w:rPr>
          <w:rFonts w:ascii="Times New Roman" w:hAnsi="Times New Roman" w:cs="Times New Roman"/>
          <w:b/>
          <w:bCs/>
          <w:i/>
          <w:iCs/>
          <w:sz w:val="24"/>
          <w:szCs w:val="24"/>
          <w:lang w:val="es-US"/>
        </w:rPr>
        <w:t xml:space="preserve">      Nos unimos a los ángeles y santos para alabar la santidad y la gloria del Padre, dando gracias por el misterio salvador de Jesucristo</w:t>
      </w:r>
      <w:r w:rsidRPr="002B15E7">
        <w:rPr>
          <w:rFonts w:ascii="Times New Roman" w:hAnsi="Times New Roman" w:cs="Times New Roman"/>
          <w:b/>
          <w:bCs/>
          <w:sz w:val="24"/>
          <w:szCs w:val="24"/>
          <w:lang w:val="es-US"/>
        </w:rPr>
        <w:t>.</w:t>
      </w:r>
      <w:r w:rsidRPr="0052065C">
        <w:rPr>
          <w:rFonts w:ascii="Times New Roman" w:hAnsi="Times New Roman" w:cs="Times New Roman"/>
          <w:sz w:val="24"/>
          <w:szCs w:val="24"/>
          <w:lang w:val="es-US"/>
        </w:rPr>
        <w:t xml:space="preserve"> Jesús es quien viene en el nombre del Señor, y clamamos “¡El cielo y la tierra están llenos de tu gloria!” (ver Isaías 6:3) Esta es nuestra aclamación suprema, proclamada y cantada al unísono. Es una expresión alegre y comunitaria de acción de gracias y alabanza. Pasamos ahora al corazón de la Misa.</w:t>
      </w:r>
    </w:p>
    <w:p w14:paraId="550D32DA" w14:textId="77777777" w:rsidR="009C19F6" w:rsidRPr="0052065C" w:rsidRDefault="009C19F6" w:rsidP="009C19F6">
      <w:pPr>
        <w:spacing w:after="0" w:line="240" w:lineRule="auto"/>
        <w:rPr>
          <w:rFonts w:ascii="Times New Roman" w:hAnsi="Times New Roman" w:cs="Times New Roman"/>
          <w:sz w:val="24"/>
          <w:szCs w:val="24"/>
          <w:lang w:val="es-US"/>
        </w:rPr>
      </w:pPr>
    </w:p>
    <w:p w14:paraId="7664CB34"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lastRenderedPageBreak/>
        <w:t xml:space="preserve">3) </w:t>
      </w:r>
      <w:proofErr w:type="spellStart"/>
      <w:r w:rsidRPr="002B15E7">
        <w:rPr>
          <w:rFonts w:ascii="Times New Roman" w:hAnsi="Times New Roman" w:cs="Times New Roman"/>
          <w:b/>
          <w:bCs/>
          <w:sz w:val="24"/>
          <w:szCs w:val="24"/>
          <w:lang w:val="es-US"/>
        </w:rPr>
        <w:t>Epiclesis</w:t>
      </w:r>
      <w:proofErr w:type="spellEnd"/>
      <w:r w:rsidRPr="002B15E7">
        <w:rPr>
          <w:rFonts w:ascii="Times New Roman" w:hAnsi="Times New Roman" w:cs="Times New Roman"/>
          <w:b/>
          <w:bCs/>
          <w:sz w:val="24"/>
          <w:szCs w:val="24"/>
          <w:lang w:val="es-US"/>
        </w:rPr>
        <w:t xml:space="preserve">: “¡Por tanto, </w:t>
      </w:r>
      <w:proofErr w:type="gramStart"/>
      <w:r w:rsidRPr="002B15E7">
        <w:rPr>
          <w:rFonts w:ascii="Times New Roman" w:hAnsi="Times New Roman" w:cs="Times New Roman"/>
          <w:b/>
          <w:bCs/>
          <w:sz w:val="24"/>
          <w:szCs w:val="24"/>
          <w:lang w:val="es-US"/>
        </w:rPr>
        <w:t>oh</w:t>
      </w:r>
      <w:proofErr w:type="gramEnd"/>
      <w:r w:rsidRPr="002B15E7">
        <w:rPr>
          <w:rFonts w:ascii="Times New Roman" w:hAnsi="Times New Roman" w:cs="Times New Roman"/>
          <w:b/>
          <w:bCs/>
          <w:sz w:val="24"/>
          <w:szCs w:val="24"/>
          <w:lang w:val="es-US"/>
        </w:rPr>
        <w:t xml:space="preserve"> Señor, humildemente te imploramos!”</w:t>
      </w:r>
    </w:p>
    <w:p w14:paraId="13D48D51"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El sacerdote invoca al Espíritu Santo e implora al Espíritu Santo que santifique nuestros dones. </w:t>
      </w:r>
      <w:r w:rsidRPr="002B15E7">
        <w:rPr>
          <w:rFonts w:ascii="Times New Roman" w:hAnsi="Times New Roman" w:cs="Times New Roman"/>
          <w:b/>
          <w:bCs/>
          <w:i/>
          <w:iCs/>
          <w:sz w:val="24"/>
          <w:szCs w:val="24"/>
          <w:lang w:val="es-US"/>
        </w:rPr>
        <w:t>El Espíritu Santo desciende sobre las ofrendas de pan y vino</w:t>
      </w:r>
      <w:r w:rsidRPr="0052065C">
        <w:rPr>
          <w:rFonts w:ascii="Times New Roman" w:hAnsi="Times New Roman" w:cs="Times New Roman"/>
          <w:sz w:val="24"/>
          <w:szCs w:val="24"/>
          <w:lang w:val="es-US"/>
        </w:rPr>
        <w:t xml:space="preserve"> con la extensión de las manos del Sacerdote, mientras pide a Dios Padre que “santifique estos dones que hemos traído para la consagración”. </w:t>
      </w:r>
      <w:r w:rsidRPr="002B15E7">
        <w:rPr>
          <w:rFonts w:ascii="Times New Roman" w:hAnsi="Times New Roman" w:cs="Times New Roman"/>
          <w:b/>
          <w:bCs/>
          <w:i/>
          <w:iCs/>
          <w:sz w:val="24"/>
          <w:szCs w:val="24"/>
          <w:lang w:val="es-US"/>
        </w:rPr>
        <w:t xml:space="preserve">Aquí nuestra ofrenda se convierte en sacrificio unido al cuerpo de Cristo. En este momento, el Espíritu Santo se mueve para que “los que participan en la Eucaristía sean un </w:t>
      </w:r>
      <w:proofErr w:type="gramStart"/>
      <w:r w:rsidRPr="002B15E7">
        <w:rPr>
          <w:rFonts w:ascii="Times New Roman" w:hAnsi="Times New Roman" w:cs="Times New Roman"/>
          <w:b/>
          <w:bCs/>
          <w:i/>
          <w:iCs/>
          <w:sz w:val="24"/>
          <w:szCs w:val="24"/>
          <w:lang w:val="es-US"/>
        </w:rPr>
        <w:t>solo cuerpo y un solo espíritu</w:t>
      </w:r>
      <w:proofErr w:type="gramEnd"/>
      <w:r w:rsidRPr="002B15E7">
        <w:rPr>
          <w:rFonts w:ascii="Times New Roman" w:hAnsi="Times New Roman" w:cs="Times New Roman"/>
          <w:b/>
          <w:bCs/>
          <w:i/>
          <w:iCs/>
          <w:sz w:val="24"/>
          <w:szCs w:val="24"/>
          <w:lang w:val="es-US"/>
        </w:rPr>
        <w:t>”.</w:t>
      </w:r>
      <w:r w:rsidRPr="0052065C">
        <w:rPr>
          <w:rFonts w:ascii="Times New Roman" w:hAnsi="Times New Roman" w:cs="Times New Roman"/>
          <w:sz w:val="24"/>
          <w:szCs w:val="24"/>
          <w:lang w:val="es-US"/>
        </w:rPr>
        <w:t xml:space="preserve"> (CCC, </w:t>
      </w:r>
      <w:proofErr w:type="spellStart"/>
      <w:r w:rsidRPr="0052065C">
        <w:rPr>
          <w:rFonts w:ascii="Times New Roman" w:hAnsi="Times New Roman" w:cs="Times New Roman"/>
          <w:sz w:val="24"/>
          <w:szCs w:val="24"/>
          <w:lang w:val="es-US"/>
        </w:rPr>
        <w:t>n°</w:t>
      </w:r>
      <w:proofErr w:type="spellEnd"/>
      <w:r w:rsidRPr="0052065C">
        <w:rPr>
          <w:rFonts w:ascii="Times New Roman" w:hAnsi="Times New Roman" w:cs="Times New Roman"/>
          <w:sz w:val="24"/>
          <w:szCs w:val="24"/>
          <w:lang w:val="es-US"/>
        </w:rPr>
        <w:t xml:space="preserve"> 1353)</w:t>
      </w:r>
    </w:p>
    <w:p w14:paraId="5C3E26FA" w14:textId="77777777" w:rsidR="009C19F6" w:rsidRPr="0052065C" w:rsidRDefault="009C19F6" w:rsidP="009C19F6">
      <w:pPr>
        <w:spacing w:after="0" w:line="240" w:lineRule="auto"/>
        <w:rPr>
          <w:rFonts w:ascii="Times New Roman" w:hAnsi="Times New Roman" w:cs="Times New Roman"/>
          <w:sz w:val="24"/>
          <w:szCs w:val="24"/>
          <w:lang w:val="es-US"/>
        </w:rPr>
      </w:pPr>
    </w:p>
    <w:p w14:paraId="06C87588"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t>4) Narrativa institucional y consagración: “La noche en que fue traicionado”</w:t>
      </w:r>
    </w:p>
    <w:p w14:paraId="53519069" w14:textId="77777777" w:rsidR="009C19F6" w:rsidRPr="002B15E7" w:rsidRDefault="009C19F6" w:rsidP="009C19F6">
      <w:pPr>
        <w:spacing w:after="0" w:line="240" w:lineRule="auto"/>
        <w:rPr>
          <w:rFonts w:ascii="Times New Roman" w:hAnsi="Times New Roman" w:cs="Times New Roman"/>
          <w:b/>
          <w:bCs/>
          <w:sz w:val="24"/>
          <w:szCs w:val="24"/>
          <w:lang w:val="es-US"/>
        </w:rPr>
      </w:pPr>
      <w:r w:rsidRPr="0052065C">
        <w:rPr>
          <w:rFonts w:ascii="Times New Roman" w:hAnsi="Times New Roman" w:cs="Times New Roman"/>
          <w:sz w:val="24"/>
          <w:szCs w:val="24"/>
          <w:lang w:val="es-US"/>
        </w:rPr>
        <w:t xml:space="preserve">      Estas palabras de traición nos llevan al corazón mismo de la Plegaria Eucarística </w:t>
      </w:r>
      <w:r w:rsidRPr="0052065C">
        <w:rPr>
          <w:rFonts w:ascii="Times New Roman" w:hAnsi="Times New Roman" w:cs="Times New Roman"/>
          <w:i/>
          <w:iCs/>
          <w:sz w:val="24"/>
          <w:szCs w:val="24"/>
          <w:lang w:val="es-US"/>
        </w:rPr>
        <w:t xml:space="preserve">en la que </w:t>
      </w:r>
      <w:r w:rsidRPr="002B15E7">
        <w:rPr>
          <w:rFonts w:ascii="Times New Roman" w:hAnsi="Times New Roman" w:cs="Times New Roman"/>
          <w:b/>
          <w:bCs/>
          <w:i/>
          <w:iCs/>
          <w:sz w:val="24"/>
          <w:szCs w:val="24"/>
          <w:lang w:val="es-US"/>
        </w:rPr>
        <w:t>"la fuerza de las palabras y de la acción de Cristo, y la fuerza del Espíritu Santo, hacen presente sacramentalmente, bajo las especies del pan y del vino, el Cuerpo y la Sangre de Cristo"</w:t>
      </w:r>
      <w:proofErr w:type="gramStart"/>
      <w:r w:rsidRPr="002B15E7">
        <w:rPr>
          <w:rFonts w:ascii="Times New Roman" w:hAnsi="Times New Roman" w:cs="Times New Roman"/>
          <w:b/>
          <w:bCs/>
          <w:i/>
          <w:iCs/>
          <w:sz w:val="24"/>
          <w:szCs w:val="24"/>
          <w:lang w:val="es-US"/>
        </w:rPr>
        <w:t>. ,</w:t>
      </w:r>
      <w:proofErr w:type="gramEnd"/>
      <w:r w:rsidRPr="002B15E7">
        <w:rPr>
          <w:rFonts w:ascii="Times New Roman" w:hAnsi="Times New Roman" w:cs="Times New Roman"/>
          <w:b/>
          <w:bCs/>
          <w:i/>
          <w:iCs/>
          <w:sz w:val="24"/>
          <w:szCs w:val="24"/>
          <w:lang w:val="es-US"/>
        </w:rPr>
        <w:t xml:space="preserve"> su sacrificio ofrecido en la cruz una vez por todas"</w:t>
      </w:r>
      <w:r w:rsidRPr="0052065C">
        <w:rPr>
          <w:rFonts w:ascii="Times New Roman" w:hAnsi="Times New Roman" w:cs="Times New Roman"/>
          <w:i/>
          <w:iCs/>
          <w:sz w:val="24"/>
          <w:szCs w:val="24"/>
          <w:lang w:val="es-US"/>
        </w:rPr>
        <w:t xml:space="preserve"> </w:t>
      </w:r>
      <w:r w:rsidRPr="0052065C">
        <w:rPr>
          <w:rFonts w:ascii="Times New Roman" w:hAnsi="Times New Roman" w:cs="Times New Roman"/>
          <w:sz w:val="24"/>
          <w:szCs w:val="24"/>
          <w:lang w:val="es-US"/>
        </w:rPr>
        <w:t xml:space="preserve">(CIC, No. 1353). Durante la Consagración, nuestro Misal Romano cita directamente tres de los cuatro evangelios y el relato escrito más antiguo de la Última Cena, escrito por San Pablo. </w:t>
      </w:r>
      <w:r w:rsidRPr="002B15E7">
        <w:rPr>
          <w:rFonts w:ascii="Times New Roman" w:hAnsi="Times New Roman" w:cs="Times New Roman"/>
          <w:b/>
          <w:bCs/>
          <w:i/>
          <w:iCs/>
          <w:sz w:val="24"/>
          <w:szCs w:val="24"/>
          <w:lang w:val="es-US"/>
        </w:rPr>
        <w:t>"Tomad y comed todos de él, porque esto es mi cuerpo, que será entregado por vosotros". “Tomad y bebed todos de él, porque este es el cáliz de mi sangre, sangre de la alianza nueva y eterna, que será derramada por ustedes y por muchos para el perdón de los pecados. Hagan esto en memoria de mí”.</w:t>
      </w:r>
      <w:r w:rsidRPr="0052065C">
        <w:rPr>
          <w:rFonts w:ascii="Times New Roman" w:hAnsi="Times New Roman" w:cs="Times New Roman"/>
          <w:i/>
          <w:iCs/>
          <w:sz w:val="24"/>
          <w:szCs w:val="24"/>
          <w:lang w:val="es-US"/>
        </w:rPr>
        <w:t xml:space="preserve"> </w:t>
      </w:r>
      <w:r w:rsidRPr="0052065C">
        <w:rPr>
          <w:rFonts w:ascii="Times New Roman" w:hAnsi="Times New Roman" w:cs="Times New Roman"/>
          <w:sz w:val="24"/>
          <w:szCs w:val="24"/>
          <w:lang w:val="es-US"/>
        </w:rPr>
        <w:t xml:space="preserve">Después de que el pan y el vino han sido consagrados como Cuerpo y Sangre de Jesucristo, el Sacerdote eleva a cada uno y luego hace una genuflexión. Esta elevación es un momento sagrado de adoración ocular, es decir, </w:t>
      </w:r>
      <w:r w:rsidRPr="002B15E7">
        <w:rPr>
          <w:rFonts w:ascii="Times New Roman" w:hAnsi="Times New Roman" w:cs="Times New Roman"/>
          <w:b/>
          <w:bCs/>
          <w:i/>
          <w:iCs/>
          <w:sz w:val="24"/>
          <w:szCs w:val="24"/>
          <w:lang w:val="es-US"/>
        </w:rPr>
        <w:t>una conexión a través de nuestros ojos con el Espíritu Santo hacia el interior del misterio del mismo Jesús.</w:t>
      </w:r>
    </w:p>
    <w:p w14:paraId="7B1DFA36" w14:textId="77777777" w:rsidR="009C19F6" w:rsidRPr="0052065C" w:rsidRDefault="009C19F6" w:rsidP="009C19F6">
      <w:pPr>
        <w:spacing w:after="0" w:line="240" w:lineRule="auto"/>
        <w:rPr>
          <w:rFonts w:ascii="Times New Roman" w:hAnsi="Times New Roman" w:cs="Times New Roman"/>
          <w:sz w:val="24"/>
          <w:szCs w:val="24"/>
          <w:lang w:val="es-US"/>
        </w:rPr>
      </w:pPr>
    </w:p>
    <w:p w14:paraId="4814E34D"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t xml:space="preserve">5) Anamnesis: “Por tanto, </w:t>
      </w:r>
      <w:proofErr w:type="gramStart"/>
      <w:r w:rsidRPr="002B15E7">
        <w:rPr>
          <w:rFonts w:ascii="Times New Roman" w:hAnsi="Times New Roman" w:cs="Times New Roman"/>
          <w:b/>
          <w:bCs/>
          <w:sz w:val="24"/>
          <w:szCs w:val="24"/>
          <w:lang w:val="es-US"/>
        </w:rPr>
        <w:t>oh</w:t>
      </w:r>
      <w:proofErr w:type="gramEnd"/>
      <w:r w:rsidRPr="002B15E7">
        <w:rPr>
          <w:rFonts w:ascii="Times New Roman" w:hAnsi="Times New Roman" w:cs="Times New Roman"/>
          <w:b/>
          <w:bCs/>
          <w:sz w:val="24"/>
          <w:szCs w:val="24"/>
          <w:lang w:val="es-US"/>
        </w:rPr>
        <w:t xml:space="preserve"> Señor, mientras celebramos la memoria de tu Hijo nuestro Señor”.</w:t>
      </w:r>
    </w:p>
    <w:p w14:paraId="6460DA36" w14:textId="77777777" w:rsidR="009C19F6" w:rsidRPr="002B15E7" w:rsidRDefault="009C19F6" w:rsidP="009C19F6">
      <w:pPr>
        <w:spacing w:after="0" w:line="240" w:lineRule="auto"/>
        <w:rPr>
          <w:rFonts w:ascii="Times New Roman" w:hAnsi="Times New Roman" w:cs="Times New Roman"/>
          <w:b/>
          <w:bCs/>
          <w:sz w:val="24"/>
          <w:szCs w:val="24"/>
          <w:lang w:val="es-US"/>
        </w:rPr>
      </w:pPr>
      <w:r w:rsidRPr="0052065C">
        <w:rPr>
          <w:rFonts w:ascii="Times New Roman" w:hAnsi="Times New Roman" w:cs="Times New Roman"/>
          <w:sz w:val="24"/>
          <w:szCs w:val="24"/>
          <w:lang w:val="es-US"/>
        </w:rPr>
        <w:t xml:space="preserve">      Como Jesús ordenó: “Haced esto en memoria mía”, entramos en el proceso de anamnesis. “La oración eucarística es 'anamnesis', memorial. La memoria litúrgica es una realidad. </w:t>
      </w:r>
      <w:r w:rsidRPr="002B15E7">
        <w:rPr>
          <w:rFonts w:ascii="Times New Roman" w:hAnsi="Times New Roman" w:cs="Times New Roman"/>
          <w:b/>
          <w:bCs/>
          <w:i/>
          <w:iCs/>
          <w:sz w:val="24"/>
          <w:szCs w:val="24"/>
          <w:lang w:val="es-US"/>
        </w:rPr>
        <w:t>Por el poder omnipotente de Dios, hace real lo que recordamos. La memoria litúrgica hace presente lo que conmemora”.</w:t>
      </w:r>
    </w:p>
    <w:p w14:paraId="72A03044" w14:textId="77777777" w:rsidR="009C19F6" w:rsidRPr="002B15E7" w:rsidRDefault="009C19F6" w:rsidP="009C19F6">
      <w:pPr>
        <w:spacing w:after="0" w:line="240" w:lineRule="auto"/>
        <w:rPr>
          <w:rFonts w:ascii="Times New Roman" w:hAnsi="Times New Roman" w:cs="Times New Roman"/>
          <w:b/>
          <w:bCs/>
          <w:i/>
          <w:iCs/>
          <w:sz w:val="24"/>
          <w:szCs w:val="24"/>
          <w:lang w:val="es-US"/>
        </w:rPr>
      </w:pPr>
      <w:r w:rsidRPr="002B15E7">
        <w:rPr>
          <w:rFonts w:ascii="Times New Roman" w:hAnsi="Times New Roman" w:cs="Times New Roman"/>
          <w:b/>
          <w:bCs/>
          <w:sz w:val="24"/>
          <w:szCs w:val="24"/>
          <w:lang w:val="es-US"/>
        </w:rPr>
        <w:t xml:space="preserve">      </w:t>
      </w:r>
      <w:r w:rsidRPr="002B15E7">
        <w:rPr>
          <w:rFonts w:ascii="Times New Roman" w:hAnsi="Times New Roman" w:cs="Times New Roman"/>
          <w:b/>
          <w:bCs/>
          <w:i/>
          <w:iCs/>
          <w:sz w:val="24"/>
          <w:szCs w:val="24"/>
          <w:lang w:val="es-US"/>
        </w:rPr>
        <w:t>“Recordar”, en este sentido, es participar activamente en los acontecimientos salvadores de nuestra “historia de salvación” que se hace presente ahora en nuestra celebración de la Misa. Ahora estamos presentes en la Última Cena, al pie de la Cruz y en la Resurrección.</w:t>
      </w:r>
    </w:p>
    <w:p w14:paraId="06689B11" w14:textId="77777777" w:rsidR="009C19F6" w:rsidRPr="0052065C" w:rsidRDefault="009C19F6" w:rsidP="009C19F6">
      <w:pPr>
        <w:spacing w:after="0" w:line="240" w:lineRule="auto"/>
        <w:rPr>
          <w:rFonts w:ascii="Times New Roman" w:hAnsi="Times New Roman" w:cs="Times New Roman"/>
          <w:sz w:val="24"/>
          <w:szCs w:val="24"/>
          <w:lang w:val="es-US"/>
        </w:rPr>
      </w:pPr>
    </w:p>
    <w:p w14:paraId="7611801D"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t>6) Oblación: “Mira, rogamos, la oblación de tu Iglesia”</w:t>
      </w:r>
    </w:p>
    <w:p w14:paraId="033C3D62" w14:textId="5716796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El Sacerdote ofrece esta oblación, esta ofrenda sacrificial, de Cristo al Padre. </w:t>
      </w:r>
      <w:r w:rsidRPr="002B15E7">
        <w:rPr>
          <w:rFonts w:ascii="Times New Roman" w:hAnsi="Times New Roman" w:cs="Times New Roman"/>
          <w:b/>
          <w:bCs/>
          <w:i/>
          <w:iCs/>
          <w:sz w:val="24"/>
          <w:szCs w:val="24"/>
          <w:lang w:val="es-US"/>
        </w:rPr>
        <w:t>“Reconociendo a la Víctima sacrificial por cuya muerte quisiste reconciliarnos contigo…” Ahora estamos más profundamente unidos a esta ofrenda de Cristo.</w:t>
      </w:r>
      <w:r w:rsidRPr="0052065C">
        <w:rPr>
          <w:rFonts w:ascii="Times New Roman" w:hAnsi="Times New Roman" w:cs="Times New Roman"/>
          <w:sz w:val="24"/>
          <w:szCs w:val="24"/>
          <w:lang w:val="es-US"/>
        </w:rPr>
        <w:t xml:space="preserve"> “Este ofrecimiento, esta entrega de nosotros mismos como don al Padre, nos dice que para vivir el Misterio Pascual –para convertirlo en fundamento de nuestra espiritualidad– debemos hacer por intención lo que Cristo hizo con sus acciones; </w:t>
      </w:r>
      <w:r w:rsidRPr="002B15E7">
        <w:rPr>
          <w:rFonts w:ascii="Times New Roman" w:hAnsi="Times New Roman" w:cs="Times New Roman"/>
          <w:b/>
          <w:bCs/>
          <w:i/>
          <w:iCs/>
          <w:sz w:val="24"/>
          <w:szCs w:val="24"/>
          <w:lang w:val="es-US"/>
        </w:rPr>
        <w:t>debemos ponernos completamente en manos de Dios nuestro Padre”.</w:t>
      </w:r>
      <w:r w:rsidRPr="0052065C">
        <w:rPr>
          <w:rFonts w:ascii="Times New Roman" w:hAnsi="Times New Roman" w:cs="Times New Roman"/>
          <w:sz w:val="24"/>
          <w:szCs w:val="24"/>
          <w:lang w:val="es-US"/>
        </w:rPr>
        <w:t xml:space="preserve"> Al pedir que nosotros mismos seamos aceptados como ofrenda, pedimos que seamos incluidos en la herencia eterna de la Santísima Virgen María,</w:t>
      </w:r>
      <w:r w:rsidR="007E17A4" w:rsidRPr="0052065C">
        <w:rPr>
          <w:rFonts w:ascii="Times New Roman" w:hAnsi="Times New Roman" w:cs="Times New Roman"/>
          <w:sz w:val="24"/>
          <w:szCs w:val="24"/>
          <w:lang w:val="es-US"/>
        </w:rPr>
        <w:t xml:space="preserve"> </w:t>
      </w:r>
      <w:r w:rsidRPr="0052065C">
        <w:rPr>
          <w:rFonts w:ascii="Times New Roman" w:hAnsi="Times New Roman" w:cs="Times New Roman"/>
          <w:sz w:val="24"/>
          <w:szCs w:val="24"/>
          <w:lang w:val="es-US"/>
        </w:rPr>
        <w:t>Madre de Dios, San José, los Apóstoles y Mártires, y con todos los santos.</w:t>
      </w:r>
    </w:p>
    <w:p w14:paraId="390B8410" w14:textId="77777777" w:rsidR="009C19F6" w:rsidRPr="0052065C" w:rsidRDefault="009C19F6" w:rsidP="009C19F6">
      <w:pPr>
        <w:spacing w:after="0" w:line="240" w:lineRule="auto"/>
        <w:rPr>
          <w:rFonts w:ascii="Times New Roman" w:hAnsi="Times New Roman" w:cs="Times New Roman"/>
          <w:sz w:val="24"/>
          <w:szCs w:val="24"/>
          <w:lang w:val="es-US"/>
        </w:rPr>
      </w:pPr>
    </w:p>
    <w:p w14:paraId="09D61AC8"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t xml:space="preserve">7) Intercesiones: “Que este Sacrificio de nuestra reconciliación, te rogamos, </w:t>
      </w:r>
      <w:proofErr w:type="gramStart"/>
      <w:r w:rsidRPr="002B15E7">
        <w:rPr>
          <w:rFonts w:ascii="Times New Roman" w:hAnsi="Times New Roman" w:cs="Times New Roman"/>
          <w:b/>
          <w:bCs/>
          <w:sz w:val="24"/>
          <w:szCs w:val="24"/>
          <w:lang w:val="es-US"/>
        </w:rPr>
        <w:t>oh</w:t>
      </w:r>
      <w:proofErr w:type="gramEnd"/>
      <w:r w:rsidRPr="002B15E7">
        <w:rPr>
          <w:rFonts w:ascii="Times New Roman" w:hAnsi="Times New Roman" w:cs="Times New Roman"/>
          <w:b/>
          <w:bCs/>
          <w:sz w:val="24"/>
          <w:szCs w:val="24"/>
          <w:lang w:val="es-US"/>
        </w:rPr>
        <w:t xml:space="preserve"> Señor, avance la paz y la salvación del mundo…”</w:t>
      </w:r>
    </w:p>
    <w:p w14:paraId="75CE2147"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lastRenderedPageBreak/>
        <w:t xml:space="preserve">      El Sacerdote intercede por nosotros y el mundo. Estas intercesiones “reflejan y expresan nuestra unidad con todo el cuerpo de Cristo en la tierra, en el purgatorio y en el cielo. … Las Intercesiones nos recuerdan que la fe católica no es una religión individualista”. Como lo ha expresado la Iglesia</w:t>
      </w:r>
      <w:r w:rsidRPr="0052065C">
        <w:rPr>
          <w:rFonts w:ascii="Times New Roman" w:hAnsi="Times New Roman" w:cs="Times New Roman"/>
          <w:i/>
          <w:iCs/>
          <w:sz w:val="24"/>
          <w:szCs w:val="24"/>
          <w:lang w:val="es-US"/>
        </w:rPr>
        <w:t xml:space="preserve">, </w:t>
      </w:r>
      <w:r w:rsidRPr="002B15E7">
        <w:rPr>
          <w:rFonts w:ascii="Times New Roman" w:hAnsi="Times New Roman" w:cs="Times New Roman"/>
          <w:b/>
          <w:bCs/>
          <w:i/>
          <w:iCs/>
          <w:sz w:val="24"/>
          <w:szCs w:val="24"/>
          <w:lang w:val="es-US"/>
        </w:rPr>
        <w:t>Dios no nos santifica ni nos salva sólo como individuos. Él nos reúne en un solo pueblo que lo conoce, lo ama y lo sirve como Pueblo de Dios</w:t>
      </w:r>
      <w:r w:rsidRPr="0052065C">
        <w:rPr>
          <w:rFonts w:ascii="Times New Roman" w:hAnsi="Times New Roman" w:cs="Times New Roman"/>
          <w:i/>
          <w:iCs/>
          <w:sz w:val="24"/>
          <w:szCs w:val="24"/>
          <w:lang w:val="es-US"/>
        </w:rPr>
        <w:t xml:space="preserve"> </w:t>
      </w:r>
      <w:r w:rsidRPr="0052065C">
        <w:rPr>
          <w:rFonts w:ascii="Times New Roman" w:hAnsi="Times New Roman" w:cs="Times New Roman"/>
          <w:sz w:val="24"/>
          <w:szCs w:val="24"/>
          <w:lang w:val="es-US"/>
        </w:rPr>
        <w:t>(Lumen Gentium y Catecismo de Baltimore). Aquí oramos por nuestra Iglesia, nuestro Papa, nuestro Obispo, el clero y todo el Pueblo de Dios.</w:t>
      </w:r>
    </w:p>
    <w:p w14:paraId="7FDF8A97" w14:textId="77777777" w:rsidR="009C19F6" w:rsidRPr="0052065C" w:rsidRDefault="009C19F6" w:rsidP="009C19F6">
      <w:pPr>
        <w:spacing w:after="0" w:line="240" w:lineRule="auto"/>
        <w:rPr>
          <w:rFonts w:ascii="Times New Roman" w:hAnsi="Times New Roman" w:cs="Times New Roman"/>
          <w:sz w:val="24"/>
          <w:szCs w:val="24"/>
          <w:lang w:val="es-US"/>
        </w:rPr>
      </w:pPr>
    </w:p>
    <w:p w14:paraId="3DD4AEFA" w14:textId="77777777" w:rsidR="009C19F6" w:rsidRPr="002B15E7" w:rsidRDefault="009C19F6" w:rsidP="009C19F6">
      <w:pPr>
        <w:spacing w:after="0" w:line="240" w:lineRule="auto"/>
        <w:rPr>
          <w:rFonts w:ascii="Times New Roman" w:hAnsi="Times New Roman" w:cs="Times New Roman"/>
          <w:b/>
          <w:bCs/>
          <w:sz w:val="24"/>
          <w:szCs w:val="24"/>
          <w:lang w:val="es-US"/>
        </w:rPr>
      </w:pPr>
      <w:r w:rsidRPr="002B15E7">
        <w:rPr>
          <w:rFonts w:ascii="Times New Roman" w:hAnsi="Times New Roman" w:cs="Times New Roman"/>
          <w:b/>
          <w:bCs/>
          <w:sz w:val="24"/>
          <w:szCs w:val="24"/>
          <w:lang w:val="es-US"/>
        </w:rPr>
        <w:t>8) Doxología final: “Por Él, con Él y en Él”</w:t>
      </w:r>
    </w:p>
    <w:p w14:paraId="23498ADB" w14:textId="77777777" w:rsidR="009C19F6" w:rsidRPr="002B15E7" w:rsidRDefault="009C19F6" w:rsidP="009C19F6">
      <w:pPr>
        <w:spacing w:after="0" w:line="240" w:lineRule="auto"/>
        <w:rPr>
          <w:rFonts w:ascii="Times New Roman" w:hAnsi="Times New Roman" w:cs="Times New Roman"/>
          <w:b/>
          <w:bCs/>
          <w:i/>
          <w:iCs/>
          <w:sz w:val="24"/>
          <w:szCs w:val="24"/>
          <w:lang w:val="es-US"/>
        </w:rPr>
      </w:pPr>
      <w:r w:rsidRPr="0052065C">
        <w:rPr>
          <w:rFonts w:ascii="Times New Roman" w:hAnsi="Times New Roman" w:cs="Times New Roman"/>
          <w:sz w:val="24"/>
          <w:szCs w:val="24"/>
          <w:lang w:val="es-US"/>
        </w:rPr>
        <w:t xml:space="preserve">      El sacerdote eleva el Cuerpo y la Sangre de Cristo. Nuestro gozoso “Amén” afirma que estamos unidos en esta oración. </w:t>
      </w:r>
      <w:r w:rsidRPr="002B15E7">
        <w:rPr>
          <w:rFonts w:ascii="Times New Roman" w:hAnsi="Times New Roman" w:cs="Times New Roman"/>
          <w:b/>
          <w:bCs/>
          <w:i/>
          <w:iCs/>
          <w:sz w:val="24"/>
          <w:szCs w:val="24"/>
          <w:lang w:val="es-US"/>
        </w:rPr>
        <w:t>Es a través de Cristo, con Cristo y en Cristo que podemos alabar a Dios.</w:t>
      </w:r>
    </w:p>
    <w:p w14:paraId="5760CBD3" w14:textId="77777777" w:rsidR="009C19F6" w:rsidRPr="0052065C" w:rsidRDefault="009C19F6" w:rsidP="009C19F6">
      <w:pPr>
        <w:spacing w:after="0" w:line="240" w:lineRule="auto"/>
        <w:rPr>
          <w:rFonts w:ascii="Times New Roman" w:hAnsi="Times New Roman" w:cs="Times New Roman"/>
          <w:sz w:val="24"/>
          <w:szCs w:val="24"/>
          <w:lang w:val="es-US"/>
        </w:rPr>
      </w:pPr>
    </w:p>
    <w:p w14:paraId="37783671" w14:textId="77777777" w:rsidR="009C19F6" w:rsidRPr="0052065C" w:rsidRDefault="009C19F6" w:rsidP="009C19F6">
      <w:p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      Reflexionando sobre la Plegaria Eucarística en la Misa de hoy y esta semana, hazte estas preguntas:</w:t>
      </w:r>
    </w:p>
    <w:p w14:paraId="19CD7042" w14:textId="21B0921F" w:rsidR="009C19F6" w:rsidRPr="0052065C" w:rsidRDefault="009C19F6" w:rsidP="00C62BDE">
      <w:pPr>
        <w:pStyle w:val="ListParagraph"/>
        <w:numPr>
          <w:ilvl w:val="0"/>
          <w:numId w:val="17"/>
        </w:num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¿Me he dejado preparar por los Ritos Introductorios, la Liturgia de la Palabra y el Ofertorio para este momento tan importante de la Eucaristía?</w:t>
      </w:r>
    </w:p>
    <w:p w14:paraId="79585A55" w14:textId="39C6EE6E" w:rsidR="009C19F6" w:rsidRPr="0052065C" w:rsidRDefault="009C19F6" w:rsidP="00C62BDE">
      <w:pPr>
        <w:pStyle w:val="ListParagraph"/>
        <w:numPr>
          <w:ilvl w:val="0"/>
          <w:numId w:val="17"/>
        </w:num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Cuando el Cuerpo y la Sangre de Cristo son levantados por el sacerdote, ¿hago una profesión de fe silenciosa, como por ejemplo “</w:t>
      </w:r>
      <w:proofErr w:type="gramStart"/>
      <w:r w:rsidRPr="0052065C">
        <w:rPr>
          <w:rFonts w:ascii="Times New Roman" w:hAnsi="Times New Roman" w:cs="Times New Roman"/>
          <w:sz w:val="24"/>
          <w:szCs w:val="24"/>
          <w:lang w:val="es-US"/>
        </w:rPr>
        <w:t>Señor mío y Dios mío</w:t>
      </w:r>
      <w:proofErr w:type="gramEnd"/>
      <w:r w:rsidRPr="0052065C">
        <w:rPr>
          <w:rFonts w:ascii="Times New Roman" w:hAnsi="Times New Roman" w:cs="Times New Roman"/>
          <w:sz w:val="24"/>
          <w:szCs w:val="24"/>
          <w:lang w:val="es-US"/>
        </w:rPr>
        <w:t>”? ¿Podría esto ayudarme a entrar más profundamente en Su Presencia Real?</w:t>
      </w:r>
    </w:p>
    <w:p w14:paraId="4D8E5E39" w14:textId="3B1DF790" w:rsidR="009C19F6" w:rsidRPr="0052065C" w:rsidRDefault="009C19F6" w:rsidP="00C62BDE">
      <w:pPr>
        <w:pStyle w:val="ListParagraph"/>
        <w:numPr>
          <w:ilvl w:val="0"/>
          <w:numId w:val="17"/>
        </w:num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En la Plegaria Eucarística, rogamos al Señor Jesús que venga nuevamente a nosotros, confiados de que así será. ¿Le ruego a Jesús que entre más plenamente en mi vida? ¿Estoy seguro de que Él responde a mi petición?</w:t>
      </w:r>
    </w:p>
    <w:p w14:paraId="69C1878C" w14:textId="59C3B3C9" w:rsidR="009C19F6" w:rsidRPr="0052065C" w:rsidRDefault="009C19F6" w:rsidP="00C62BDE">
      <w:pPr>
        <w:pStyle w:val="ListParagraph"/>
        <w:numPr>
          <w:ilvl w:val="0"/>
          <w:numId w:val="17"/>
        </w:numPr>
        <w:spacing w:after="0" w:line="240" w:lineRule="auto"/>
        <w:rPr>
          <w:rFonts w:ascii="Times New Roman" w:hAnsi="Times New Roman" w:cs="Times New Roman"/>
          <w:sz w:val="24"/>
          <w:szCs w:val="24"/>
          <w:lang w:val="es-US"/>
        </w:rPr>
      </w:pPr>
      <w:r w:rsidRPr="0052065C">
        <w:rPr>
          <w:rFonts w:ascii="Times New Roman" w:hAnsi="Times New Roman" w:cs="Times New Roman"/>
          <w:sz w:val="24"/>
          <w:szCs w:val="24"/>
          <w:lang w:val="es-US"/>
        </w:rPr>
        <w:t xml:space="preserve">¿Cómo es mi encuentro con la Presencia Real de Jesús en la Eucaristía un encuentro transformador con el </w:t>
      </w:r>
      <w:proofErr w:type="spellStart"/>
      <w:r w:rsidRPr="0052065C">
        <w:rPr>
          <w:rFonts w:ascii="Times New Roman" w:hAnsi="Times New Roman" w:cs="Times New Roman"/>
          <w:sz w:val="24"/>
          <w:szCs w:val="24"/>
          <w:lang w:val="es-US"/>
        </w:rPr>
        <w:t>Kerygma</w:t>
      </w:r>
      <w:proofErr w:type="spellEnd"/>
      <w:r w:rsidRPr="0052065C">
        <w:rPr>
          <w:rFonts w:ascii="Times New Roman" w:hAnsi="Times New Roman" w:cs="Times New Roman"/>
          <w:sz w:val="24"/>
          <w:szCs w:val="24"/>
          <w:lang w:val="es-US"/>
        </w:rPr>
        <w:t xml:space="preserve"> (ver página 5 para una descripción del </w:t>
      </w:r>
      <w:proofErr w:type="spellStart"/>
      <w:r w:rsidRPr="0052065C">
        <w:rPr>
          <w:rFonts w:ascii="Times New Roman" w:hAnsi="Times New Roman" w:cs="Times New Roman"/>
          <w:sz w:val="24"/>
          <w:szCs w:val="24"/>
          <w:lang w:val="es-US"/>
        </w:rPr>
        <w:t>Kerygma</w:t>
      </w:r>
      <w:proofErr w:type="spellEnd"/>
      <w:r w:rsidRPr="0052065C">
        <w:rPr>
          <w:rFonts w:ascii="Times New Roman" w:hAnsi="Times New Roman" w:cs="Times New Roman"/>
          <w:sz w:val="24"/>
          <w:szCs w:val="24"/>
          <w:lang w:val="es-US"/>
        </w:rPr>
        <w:t>)?</w:t>
      </w:r>
    </w:p>
    <w:p w14:paraId="4079F3B4" w14:textId="77777777" w:rsidR="009C19F6" w:rsidRPr="0052065C" w:rsidRDefault="009C19F6" w:rsidP="009C19F6">
      <w:pPr>
        <w:spacing w:after="0" w:line="240" w:lineRule="auto"/>
        <w:rPr>
          <w:rFonts w:ascii="Times New Roman" w:hAnsi="Times New Roman" w:cs="Times New Roman"/>
          <w:sz w:val="24"/>
          <w:szCs w:val="24"/>
          <w:lang w:val="es-US"/>
        </w:rPr>
      </w:pPr>
    </w:p>
    <w:p w14:paraId="606A21CD" w14:textId="5B80A08E" w:rsidR="00C66ABF" w:rsidRPr="0052065C" w:rsidRDefault="00C62BDE" w:rsidP="009C19F6">
      <w:pPr>
        <w:spacing w:after="0" w:line="240" w:lineRule="auto"/>
        <w:rPr>
          <w:rFonts w:ascii="Times New Roman" w:hAnsi="Times New Roman" w:cs="Times New Roman"/>
          <w:lang w:val="es-US"/>
        </w:rPr>
      </w:pPr>
      <w:r w:rsidRPr="0052065C">
        <w:rPr>
          <w:rFonts w:ascii="Times New Roman" w:hAnsi="Times New Roman" w:cs="Times New Roman"/>
          <w:sz w:val="24"/>
          <w:szCs w:val="24"/>
          <w:lang w:val="es-US"/>
        </w:rPr>
        <w:t xml:space="preserve">    </w:t>
      </w:r>
      <w:r w:rsidR="009C19F6" w:rsidRPr="0052065C">
        <w:rPr>
          <w:rFonts w:ascii="Times New Roman" w:hAnsi="Times New Roman" w:cs="Times New Roman"/>
          <w:sz w:val="24"/>
          <w:szCs w:val="24"/>
          <w:lang w:val="es-US"/>
        </w:rPr>
        <w:t>Jesucristo está presente para nosotros ahora en el Santísimo Sacramento, y la próxima semana veremos cómo lo recibimos en la Sagrada Comunión.</w:t>
      </w:r>
    </w:p>
    <w:sectPr w:rsidR="00C66ABF" w:rsidRPr="0052065C" w:rsidSect="003317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54DA" w14:textId="77777777" w:rsidR="002E2AA2" w:rsidRDefault="002E2AA2" w:rsidP="00562913">
      <w:pPr>
        <w:spacing w:after="0" w:line="240" w:lineRule="auto"/>
      </w:pPr>
      <w:r>
        <w:separator/>
      </w:r>
    </w:p>
  </w:endnote>
  <w:endnote w:type="continuationSeparator" w:id="0">
    <w:p w14:paraId="505E751D" w14:textId="77777777" w:rsidR="002E2AA2" w:rsidRDefault="002E2AA2" w:rsidP="0056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bas Neue Pro Expanded XBold">
    <w:altName w:val="Arial Narrow"/>
    <w:panose1 w:val="020B0706020202050201"/>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F4F5" w14:textId="77777777" w:rsidR="002E2AA2" w:rsidRDefault="002E2AA2" w:rsidP="00562913">
      <w:pPr>
        <w:spacing w:after="0" w:line="240" w:lineRule="auto"/>
      </w:pPr>
      <w:r>
        <w:separator/>
      </w:r>
    </w:p>
  </w:footnote>
  <w:footnote w:type="continuationSeparator" w:id="0">
    <w:p w14:paraId="0F7E8948" w14:textId="77777777" w:rsidR="002E2AA2" w:rsidRDefault="002E2AA2" w:rsidP="00562913">
      <w:pPr>
        <w:spacing w:after="0" w:line="240" w:lineRule="auto"/>
      </w:pPr>
      <w:r>
        <w:continuationSeparator/>
      </w:r>
    </w:p>
  </w:footnote>
  <w:footnote w:id="1">
    <w:p w14:paraId="3C15141B" w14:textId="77777777" w:rsidR="00E07014" w:rsidRDefault="00E07014" w:rsidP="00E07014">
      <w:pPr>
        <w:pStyle w:val="FootnoteText"/>
      </w:pPr>
      <w:r>
        <w:rPr>
          <w:rStyle w:val="FootnoteReference"/>
        </w:rPr>
        <w:footnoteRef/>
      </w:r>
      <w:r>
        <w:t xml:space="preserve"> Fr. Charles E. Miller, CM, “The Eight Beatitudes of the Eucharistic Prayer,” in </w:t>
      </w:r>
      <w:r w:rsidRPr="00D93C6F">
        <w:rPr>
          <w:i/>
          <w:iCs/>
        </w:rPr>
        <w:t>Book of Readings on the Eucharist</w:t>
      </w:r>
      <w:r>
        <w:t>, Bishops’ Committee on the Liturgy, USCCB, p. 62.</w:t>
      </w:r>
    </w:p>
  </w:footnote>
  <w:footnote w:id="2">
    <w:p w14:paraId="0FB12528" w14:textId="77777777" w:rsidR="00E07014" w:rsidRDefault="00E07014" w:rsidP="00E07014">
      <w:pPr>
        <w:pStyle w:val="FootnoteText"/>
      </w:pPr>
      <w:r>
        <w:rPr>
          <w:rStyle w:val="FootnoteReference"/>
        </w:rPr>
        <w:footnoteRef/>
      </w:r>
      <w:r>
        <w:t xml:space="preserve"> Miller, 63.</w:t>
      </w:r>
    </w:p>
  </w:footnote>
  <w:footnote w:id="3">
    <w:p w14:paraId="19EB1EBD" w14:textId="77777777" w:rsidR="00E07014" w:rsidRDefault="00E07014" w:rsidP="00E07014">
      <w:pPr>
        <w:pStyle w:val="FootnoteText"/>
      </w:pPr>
      <w:r>
        <w:rPr>
          <w:rStyle w:val="FootnoteReference"/>
        </w:rPr>
        <w:footnoteRef/>
      </w:r>
      <w:r>
        <w:t xml:space="preserve"> Miller,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4616" w14:textId="6945109C" w:rsidR="00562913" w:rsidRPr="00867AB9" w:rsidRDefault="00562913" w:rsidP="00B86F37">
    <w:pPr>
      <w:pStyle w:val="Header"/>
      <w:jc w:val="center"/>
      <w:rPr>
        <w:rFonts w:ascii="Bebas Neue Pro Expanded XBold" w:hAnsi="Bebas Neue Pro Expanded XBold"/>
        <w:sz w:val="36"/>
        <w:szCs w:val="36"/>
      </w:rPr>
    </w:pPr>
    <w:r w:rsidRPr="00867AB9">
      <w:rPr>
        <w:rFonts w:ascii="Bebas Neue Pro Expanded XBold" w:hAnsi="Bebas Neue Pro Expanded XBold"/>
        <w:sz w:val="36"/>
        <w:szCs w:val="36"/>
      </w:rPr>
      <w:t xml:space="preserve">Meeting Jesus in the Mass        </w:t>
    </w:r>
    <w:proofErr w:type="spellStart"/>
    <w:r w:rsidR="00B86F37" w:rsidRPr="00867AB9">
      <w:rPr>
        <w:rFonts w:ascii="Bebas Neue Pro Expanded XBold" w:hAnsi="Bebas Neue Pro Expanded XBold"/>
        <w:sz w:val="36"/>
        <w:szCs w:val="36"/>
      </w:rPr>
      <w:t>Encontrando</w:t>
    </w:r>
    <w:proofErr w:type="spellEnd"/>
    <w:r w:rsidR="00B86F37" w:rsidRPr="00867AB9">
      <w:rPr>
        <w:rFonts w:ascii="Bebas Neue Pro Expanded XBold" w:hAnsi="Bebas Neue Pro Expanded XBold"/>
        <w:sz w:val="36"/>
        <w:szCs w:val="36"/>
      </w:rPr>
      <w:t xml:space="preserve"> a Jesús </w:t>
    </w:r>
    <w:proofErr w:type="spellStart"/>
    <w:r w:rsidR="00B86F37" w:rsidRPr="00867AB9">
      <w:rPr>
        <w:rFonts w:ascii="Bebas Neue Pro Expanded XBold" w:hAnsi="Bebas Neue Pro Expanded XBold"/>
        <w:sz w:val="36"/>
        <w:szCs w:val="36"/>
      </w:rPr>
      <w:t>en</w:t>
    </w:r>
    <w:proofErr w:type="spellEnd"/>
    <w:r w:rsidR="00B86F37" w:rsidRPr="00867AB9">
      <w:rPr>
        <w:rFonts w:ascii="Bebas Neue Pro Expanded XBold" w:hAnsi="Bebas Neue Pro Expanded XBold"/>
        <w:sz w:val="36"/>
        <w:szCs w:val="36"/>
      </w:rPr>
      <w:t xml:space="preserve"> la Misa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55"/>
    <w:multiLevelType w:val="hybridMultilevel"/>
    <w:tmpl w:val="86BE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2ABF"/>
    <w:multiLevelType w:val="hybridMultilevel"/>
    <w:tmpl w:val="3806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659B"/>
    <w:multiLevelType w:val="hybridMultilevel"/>
    <w:tmpl w:val="2990FC3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9B60BD7"/>
    <w:multiLevelType w:val="hybridMultilevel"/>
    <w:tmpl w:val="ECB453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60F15"/>
    <w:multiLevelType w:val="hybridMultilevel"/>
    <w:tmpl w:val="8B10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0518C"/>
    <w:multiLevelType w:val="hybridMultilevel"/>
    <w:tmpl w:val="80C0D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93242"/>
    <w:multiLevelType w:val="hybridMultilevel"/>
    <w:tmpl w:val="9C6C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A7A52"/>
    <w:multiLevelType w:val="hybridMultilevel"/>
    <w:tmpl w:val="F564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327D3"/>
    <w:multiLevelType w:val="hybridMultilevel"/>
    <w:tmpl w:val="D8409AE8"/>
    <w:lvl w:ilvl="0" w:tplc="04090017">
      <w:start w:val="1"/>
      <w:numFmt w:val="lowerLetter"/>
      <w:lvlText w:val="%1)"/>
      <w:lvlJc w:val="left"/>
      <w:pPr>
        <w:ind w:left="1080" w:hanging="360"/>
      </w:pPr>
      <w:rPr>
        <w:rFonts w:hint="default"/>
      </w:rPr>
    </w:lvl>
    <w:lvl w:ilvl="1" w:tplc="49F0F6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40B3F"/>
    <w:multiLevelType w:val="hybridMultilevel"/>
    <w:tmpl w:val="C88E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622B5"/>
    <w:multiLevelType w:val="hybridMultilevel"/>
    <w:tmpl w:val="5A003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B31CD"/>
    <w:multiLevelType w:val="hybridMultilevel"/>
    <w:tmpl w:val="DDD2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90448"/>
    <w:multiLevelType w:val="hybridMultilevel"/>
    <w:tmpl w:val="DBB8DDDA"/>
    <w:lvl w:ilvl="0" w:tplc="90AA4C9E">
      <w:start w:val="1"/>
      <w:numFmt w:val="upperRoman"/>
      <w:lvlText w:val="%1."/>
      <w:lvlJc w:val="left"/>
      <w:pPr>
        <w:ind w:left="1080" w:hanging="1080"/>
      </w:pPr>
      <w:rPr>
        <w:rFonts w:ascii="Bebas Neue Pro Expanded XBold" w:hAnsi="Bebas Neue Pro Expanded XBold"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F93785"/>
    <w:multiLevelType w:val="hybridMultilevel"/>
    <w:tmpl w:val="131C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C33C8"/>
    <w:multiLevelType w:val="hybridMultilevel"/>
    <w:tmpl w:val="55B6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47FE3"/>
    <w:multiLevelType w:val="hybridMultilevel"/>
    <w:tmpl w:val="010EB2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72FF7DC3"/>
    <w:multiLevelType w:val="hybridMultilevel"/>
    <w:tmpl w:val="C5FE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637520">
    <w:abstractNumId w:val="0"/>
  </w:num>
  <w:num w:numId="2" w16cid:durableId="1739356660">
    <w:abstractNumId w:val="12"/>
  </w:num>
  <w:num w:numId="3" w16cid:durableId="1197888695">
    <w:abstractNumId w:val="1"/>
  </w:num>
  <w:num w:numId="4" w16cid:durableId="1842743345">
    <w:abstractNumId w:val="2"/>
  </w:num>
  <w:num w:numId="5" w16cid:durableId="1768503415">
    <w:abstractNumId w:val="15"/>
  </w:num>
  <w:num w:numId="6" w16cid:durableId="2035494155">
    <w:abstractNumId w:val="11"/>
  </w:num>
  <w:num w:numId="7" w16cid:durableId="941188683">
    <w:abstractNumId w:val="5"/>
  </w:num>
  <w:num w:numId="8" w16cid:durableId="917061087">
    <w:abstractNumId w:val="8"/>
  </w:num>
  <w:num w:numId="9" w16cid:durableId="239096273">
    <w:abstractNumId w:val="13"/>
  </w:num>
  <w:num w:numId="10" w16cid:durableId="126047196">
    <w:abstractNumId w:val="3"/>
  </w:num>
  <w:num w:numId="11" w16cid:durableId="1785929483">
    <w:abstractNumId w:val="6"/>
  </w:num>
  <w:num w:numId="12" w16cid:durableId="602539344">
    <w:abstractNumId w:val="7"/>
  </w:num>
  <w:num w:numId="13" w16cid:durableId="1265188208">
    <w:abstractNumId w:val="10"/>
  </w:num>
  <w:num w:numId="14" w16cid:durableId="1500585464">
    <w:abstractNumId w:val="9"/>
  </w:num>
  <w:num w:numId="15" w16cid:durableId="264534619">
    <w:abstractNumId w:val="16"/>
  </w:num>
  <w:num w:numId="16" w16cid:durableId="1653752940">
    <w:abstractNumId w:val="4"/>
  </w:num>
  <w:num w:numId="17" w16cid:durableId="1951081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09"/>
    <w:rsid w:val="00045209"/>
    <w:rsid w:val="00051CBB"/>
    <w:rsid w:val="00062AAD"/>
    <w:rsid w:val="000A0E4B"/>
    <w:rsid w:val="000E56CF"/>
    <w:rsid w:val="001916C5"/>
    <w:rsid w:val="002B15E7"/>
    <w:rsid w:val="002E2AA2"/>
    <w:rsid w:val="003317D1"/>
    <w:rsid w:val="00351333"/>
    <w:rsid w:val="00403163"/>
    <w:rsid w:val="00490BC3"/>
    <w:rsid w:val="004F13B3"/>
    <w:rsid w:val="0052065C"/>
    <w:rsid w:val="00562913"/>
    <w:rsid w:val="006150F1"/>
    <w:rsid w:val="006C635D"/>
    <w:rsid w:val="00726D5B"/>
    <w:rsid w:val="007341A8"/>
    <w:rsid w:val="007B74ED"/>
    <w:rsid w:val="007B7F77"/>
    <w:rsid w:val="007E17A4"/>
    <w:rsid w:val="00867AB9"/>
    <w:rsid w:val="00882423"/>
    <w:rsid w:val="008E23C0"/>
    <w:rsid w:val="008E2F7A"/>
    <w:rsid w:val="00961872"/>
    <w:rsid w:val="009B7BE7"/>
    <w:rsid w:val="009C19F6"/>
    <w:rsid w:val="00A6009B"/>
    <w:rsid w:val="00A74BC4"/>
    <w:rsid w:val="00A824A4"/>
    <w:rsid w:val="00A85273"/>
    <w:rsid w:val="00B86B06"/>
    <w:rsid w:val="00B86F37"/>
    <w:rsid w:val="00B901C7"/>
    <w:rsid w:val="00BB7A1A"/>
    <w:rsid w:val="00BF296E"/>
    <w:rsid w:val="00C12A8D"/>
    <w:rsid w:val="00C13F93"/>
    <w:rsid w:val="00C20015"/>
    <w:rsid w:val="00C20884"/>
    <w:rsid w:val="00C62BDE"/>
    <w:rsid w:val="00C66ABF"/>
    <w:rsid w:val="00C809A4"/>
    <w:rsid w:val="00D15190"/>
    <w:rsid w:val="00E07014"/>
    <w:rsid w:val="00E25EE7"/>
    <w:rsid w:val="00E34EE1"/>
    <w:rsid w:val="00F31F0F"/>
    <w:rsid w:val="00F67414"/>
    <w:rsid w:val="00F7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9BB1"/>
  <w15:chartTrackingRefBased/>
  <w15:docId w15:val="{515584F0-C7BB-43E4-9DBD-AE5EFB4B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ceseofPueblo">
    <w:name w:val="Diocese of Pueblo"/>
    <w:basedOn w:val="Normal"/>
    <w:next w:val="BodyText"/>
    <w:link w:val="DioceseofPuebloChar"/>
    <w:qFormat/>
    <w:rsid w:val="000E56CF"/>
    <w:pPr>
      <w:spacing w:after="0" w:line="240" w:lineRule="auto"/>
      <w:contextualSpacing/>
    </w:pPr>
    <w:rPr>
      <w:rFonts w:ascii="Proxima Nova Rg" w:hAnsi="Proxima Nova Rg"/>
      <w:sz w:val="24"/>
    </w:rPr>
  </w:style>
  <w:style w:type="character" w:customStyle="1" w:styleId="DioceseofPuebloChar">
    <w:name w:val="Diocese of Pueblo Char"/>
    <w:basedOn w:val="DefaultParagraphFont"/>
    <w:link w:val="DioceseofPueblo"/>
    <w:rsid w:val="000E56CF"/>
    <w:rPr>
      <w:rFonts w:ascii="Proxima Nova Rg" w:hAnsi="Proxima Nova Rg"/>
      <w:sz w:val="24"/>
    </w:rPr>
  </w:style>
  <w:style w:type="paragraph" w:styleId="BodyText">
    <w:name w:val="Body Text"/>
    <w:basedOn w:val="Normal"/>
    <w:link w:val="BodyTextChar"/>
    <w:uiPriority w:val="99"/>
    <w:semiHidden/>
    <w:unhideWhenUsed/>
    <w:rsid w:val="000E56CF"/>
    <w:pPr>
      <w:spacing w:after="120"/>
    </w:pPr>
  </w:style>
  <w:style w:type="character" w:customStyle="1" w:styleId="BodyTextChar">
    <w:name w:val="Body Text Char"/>
    <w:basedOn w:val="DefaultParagraphFont"/>
    <w:link w:val="BodyText"/>
    <w:uiPriority w:val="99"/>
    <w:semiHidden/>
    <w:rsid w:val="000E56CF"/>
  </w:style>
  <w:style w:type="paragraph" w:customStyle="1" w:styleId="TNR12">
    <w:name w:val="TNR 12"/>
    <w:basedOn w:val="Normal"/>
    <w:link w:val="TNR12Char"/>
    <w:qFormat/>
    <w:rsid w:val="00F75C92"/>
    <w:pPr>
      <w:spacing w:after="0" w:line="240" w:lineRule="auto"/>
    </w:pPr>
    <w:rPr>
      <w:rFonts w:ascii="Times New Roman" w:hAnsi="Times New Roman" w:cs="Times New Roman"/>
      <w:sz w:val="24"/>
      <w:szCs w:val="24"/>
    </w:rPr>
  </w:style>
  <w:style w:type="character" w:customStyle="1" w:styleId="TNR12Char">
    <w:name w:val="TNR 12 Char"/>
    <w:basedOn w:val="DefaultParagraphFont"/>
    <w:link w:val="TNR12"/>
    <w:rsid w:val="00F75C92"/>
    <w:rPr>
      <w:rFonts w:ascii="Times New Roman" w:hAnsi="Times New Roman" w:cs="Times New Roman"/>
      <w:sz w:val="24"/>
      <w:szCs w:val="24"/>
    </w:rPr>
  </w:style>
  <w:style w:type="paragraph" w:styleId="ListParagraph">
    <w:name w:val="List Paragraph"/>
    <w:basedOn w:val="Normal"/>
    <w:uiPriority w:val="34"/>
    <w:qFormat/>
    <w:rsid w:val="004F13B3"/>
    <w:pPr>
      <w:ind w:left="720"/>
      <w:contextualSpacing/>
    </w:pPr>
  </w:style>
  <w:style w:type="character" w:styleId="Emphasis">
    <w:name w:val="Emphasis"/>
    <w:basedOn w:val="DefaultParagraphFont"/>
    <w:uiPriority w:val="20"/>
    <w:qFormat/>
    <w:rsid w:val="004F13B3"/>
    <w:rPr>
      <w:i/>
      <w:iCs/>
    </w:rPr>
  </w:style>
  <w:style w:type="paragraph" w:styleId="Header">
    <w:name w:val="header"/>
    <w:basedOn w:val="Normal"/>
    <w:link w:val="HeaderChar"/>
    <w:uiPriority w:val="99"/>
    <w:unhideWhenUsed/>
    <w:rsid w:val="0056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913"/>
    <w:rPr>
      <w:kern w:val="0"/>
      <w14:ligatures w14:val="none"/>
    </w:rPr>
  </w:style>
  <w:style w:type="paragraph" w:styleId="Footer">
    <w:name w:val="footer"/>
    <w:basedOn w:val="Normal"/>
    <w:link w:val="FooterChar"/>
    <w:uiPriority w:val="99"/>
    <w:unhideWhenUsed/>
    <w:rsid w:val="0056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13"/>
    <w:rPr>
      <w:kern w:val="0"/>
      <w14:ligatures w14:val="none"/>
    </w:rPr>
  </w:style>
  <w:style w:type="paragraph" w:styleId="FootnoteText">
    <w:name w:val="footnote text"/>
    <w:basedOn w:val="Normal"/>
    <w:link w:val="FootnoteTextChar"/>
    <w:uiPriority w:val="99"/>
    <w:semiHidden/>
    <w:unhideWhenUsed/>
    <w:rsid w:val="00E07014"/>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07014"/>
    <w:rPr>
      <w:sz w:val="20"/>
      <w:szCs w:val="20"/>
    </w:rPr>
  </w:style>
  <w:style w:type="character" w:styleId="FootnoteReference">
    <w:name w:val="footnote reference"/>
    <w:basedOn w:val="DefaultParagraphFont"/>
    <w:uiPriority w:val="99"/>
    <w:semiHidden/>
    <w:unhideWhenUsed/>
    <w:rsid w:val="00E07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2142</Words>
  <Characters>12211</Characters>
  <Application>Microsoft Office Word</Application>
  <DocSecurity>0</DocSecurity>
  <Lines>101</Lines>
  <Paragraphs>28</Paragraphs>
  <ScaleCrop>false</ScaleCrop>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Wright</dc:creator>
  <cp:keywords/>
  <dc:description/>
  <cp:lastModifiedBy>Seth Wright</cp:lastModifiedBy>
  <cp:revision>12</cp:revision>
  <dcterms:created xsi:type="dcterms:W3CDTF">2023-12-20T21:26:00Z</dcterms:created>
  <dcterms:modified xsi:type="dcterms:W3CDTF">2023-12-20T21:54:00Z</dcterms:modified>
</cp:coreProperties>
</file>